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BACB" w14:textId="54589BDE" w:rsidR="00D62FA4" w:rsidRPr="00782410" w:rsidRDefault="00E3391A" w:rsidP="00604D5F">
      <w:pPr>
        <w:autoSpaceDE w:val="0"/>
        <w:autoSpaceDN w:val="0"/>
        <w:adjustRightInd w:val="0"/>
        <w:spacing w:after="0" w:line="240" w:lineRule="auto"/>
        <w:rPr>
          <w:rFonts w:ascii="Helvetica" w:hAnsi="Helvetica" w:cs="Helvetica"/>
          <w:b/>
          <w:bCs/>
          <w:sz w:val="27"/>
          <w:szCs w:val="27"/>
          <w:lang w:val="en-GB"/>
        </w:rPr>
      </w:pPr>
      <w:r w:rsidRPr="00782410">
        <w:rPr>
          <w:rFonts w:ascii="Helvetica" w:hAnsi="Helvetica" w:cs="Helvetica"/>
          <w:b/>
          <w:bCs/>
          <w:sz w:val="27"/>
          <w:szCs w:val="27"/>
          <w:lang w:val="en-GB"/>
        </w:rPr>
        <w:t>CYCLING INDUSTRIES EUROPE</w:t>
      </w:r>
      <w:r w:rsidR="00604D5F" w:rsidRPr="00782410">
        <w:rPr>
          <w:rFonts w:ascii="Helvetica" w:hAnsi="Helvetica" w:cs="Helvetica"/>
          <w:b/>
          <w:bCs/>
          <w:sz w:val="27"/>
          <w:szCs w:val="27"/>
          <w:lang w:val="en-GB"/>
        </w:rPr>
        <w:t xml:space="preserve"> </w:t>
      </w:r>
      <w:r w:rsidRPr="00782410">
        <w:rPr>
          <w:rFonts w:ascii="Helvetica" w:hAnsi="Helvetica" w:cs="Helvetica"/>
          <w:b/>
          <w:bCs/>
          <w:sz w:val="27"/>
          <w:szCs w:val="27"/>
          <w:lang w:val="en-GB"/>
        </w:rPr>
        <w:t>M</w:t>
      </w:r>
      <w:r w:rsidR="009116AE" w:rsidRPr="00782410">
        <w:rPr>
          <w:rFonts w:ascii="Helvetica" w:hAnsi="Helvetica" w:cs="Helvetica"/>
          <w:b/>
          <w:bCs/>
          <w:sz w:val="27"/>
          <w:szCs w:val="27"/>
          <w:lang w:val="en-GB"/>
        </w:rPr>
        <w:t>EM</w:t>
      </w:r>
      <w:r w:rsidRPr="00782410">
        <w:rPr>
          <w:rFonts w:ascii="Helvetica" w:hAnsi="Helvetica" w:cs="Helvetica"/>
          <w:b/>
          <w:bCs/>
          <w:sz w:val="27"/>
          <w:szCs w:val="27"/>
          <w:lang w:val="en-GB"/>
        </w:rPr>
        <w:t>BERSHIP APPLICATION FORM</w:t>
      </w:r>
      <w:r w:rsidR="00641DAD" w:rsidRPr="00782410">
        <w:rPr>
          <w:rFonts w:ascii="Helvetica" w:hAnsi="Helvetica" w:cs="Helvetica"/>
          <w:b/>
          <w:bCs/>
          <w:sz w:val="27"/>
          <w:szCs w:val="27"/>
          <w:lang w:val="en-GB"/>
        </w:rPr>
        <w:t xml:space="preserve"> (</w:t>
      </w:r>
      <w:r w:rsidR="00AD3FDE" w:rsidRPr="00782410">
        <w:rPr>
          <w:rFonts w:ascii="Helvetica" w:hAnsi="Helvetica" w:cs="Helvetica"/>
          <w:b/>
          <w:bCs/>
          <w:sz w:val="27"/>
          <w:szCs w:val="27"/>
          <w:lang w:val="en-GB"/>
        </w:rPr>
        <w:t>H</w:t>
      </w:r>
      <w:r w:rsidR="00782410">
        <w:rPr>
          <w:rFonts w:ascii="Helvetica" w:hAnsi="Helvetica" w:cs="Helvetica"/>
          <w:b/>
          <w:bCs/>
          <w:sz w:val="27"/>
          <w:szCs w:val="27"/>
          <w:lang w:val="en-GB"/>
        </w:rPr>
        <w:t xml:space="preserve">alf </w:t>
      </w:r>
      <w:r w:rsidR="00AD3FDE" w:rsidRPr="00782410">
        <w:rPr>
          <w:rFonts w:ascii="Helvetica" w:hAnsi="Helvetica" w:cs="Helvetica"/>
          <w:b/>
          <w:bCs/>
          <w:sz w:val="27"/>
          <w:szCs w:val="27"/>
          <w:lang w:val="en-GB"/>
        </w:rPr>
        <w:t>Y</w:t>
      </w:r>
      <w:r w:rsidR="00782410">
        <w:rPr>
          <w:rFonts w:ascii="Helvetica" w:hAnsi="Helvetica" w:cs="Helvetica"/>
          <w:b/>
          <w:bCs/>
          <w:sz w:val="27"/>
          <w:szCs w:val="27"/>
          <w:lang w:val="en-GB"/>
        </w:rPr>
        <w:t>ear</w:t>
      </w:r>
      <w:r w:rsidR="00641DAD" w:rsidRPr="00782410">
        <w:rPr>
          <w:rFonts w:ascii="Helvetica" w:hAnsi="Helvetica" w:cs="Helvetica"/>
          <w:b/>
          <w:bCs/>
          <w:sz w:val="27"/>
          <w:szCs w:val="27"/>
          <w:lang w:val="en-GB"/>
        </w:rPr>
        <w:t xml:space="preserve"> 2020) </w:t>
      </w:r>
    </w:p>
    <w:p w14:paraId="7A92CB04" w14:textId="77777777" w:rsidR="005239BA" w:rsidRPr="005239BA" w:rsidRDefault="005239BA" w:rsidP="005239BA">
      <w:pPr>
        <w:pStyle w:val="NoSpacing"/>
        <w:rPr>
          <w:rFonts w:ascii="Arial" w:hAnsi="Arial" w:cs="Arial"/>
          <w:b/>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81"/>
        <w:tblLook w:val="04A0" w:firstRow="1" w:lastRow="0" w:firstColumn="1" w:lastColumn="0" w:noHBand="0" w:noVBand="1"/>
      </w:tblPr>
      <w:tblGrid>
        <w:gridCol w:w="9016"/>
      </w:tblGrid>
      <w:tr w:rsidR="009116AE" w:rsidRPr="005F7E18" w14:paraId="3586C312" w14:textId="77777777" w:rsidTr="009116AE">
        <w:tc>
          <w:tcPr>
            <w:tcW w:w="9016" w:type="dxa"/>
            <w:shd w:val="clear" w:color="auto" w:fill="005781"/>
          </w:tcPr>
          <w:p w14:paraId="74C49B4D" w14:textId="18E1D328" w:rsidR="009116AE" w:rsidRPr="005F7E18" w:rsidRDefault="009116AE" w:rsidP="009116AE">
            <w:pPr>
              <w:jc w:val="center"/>
              <w:rPr>
                <w:rFonts w:ascii="Arial" w:hAnsi="Arial" w:cs="Arial"/>
                <w:b/>
                <w:bCs/>
                <w:sz w:val="28"/>
                <w:szCs w:val="28"/>
                <w:lang w:val="en-GB"/>
              </w:rPr>
            </w:pPr>
            <w:bookmarkStart w:id="0" w:name="_Hlk35272409"/>
            <w:bookmarkStart w:id="1" w:name="_Hlk34312420"/>
            <w:r w:rsidRPr="00782410">
              <w:rPr>
                <w:rFonts w:ascii="Helvetica" w:hAnsi="Helvetica" w:cs="Helvetica"/>
                <w:b/>
                <w:bCs/>
                <w:color w:val="FFFFFF" w:themeColor="background1"/>
                <w:sz w:val="28"/>
                <w:szCs w:val="28"/>
                <w:lang w:val="en-GB"/>
              </w:rPr>
              <w:t>Member Agreement</w:t>
            </w:r>
            <w:bookmarkEnd w:id="0"/>
          </w:p>
        </w:tc>
      </w:tr>
    </w:tbl>
    <w:bookmarkEnd w:id="1"/>
    <w:p w14:paraId="24ED3292" w14:textId="5B6A945A" w:rsidR="009116AE" w:rsidRPr="00782410" w:rsidRDefault="000110CB" w:rsidP="009116AE">
      <w:pPr>
        <w:jc w:val="both"/>
        <w:rPr>
          <w:rFonts w:ascii="Helvetica" w:hAnsi="Helvetica" w:cs="Helvetica"/>
          <w:sz w:val="20"/>
          <w:szCs w:val="20"/>
          <w:lang w:val="en-GB"/>
        </w:rPr>
      </w:pPr>
      <w:r>
        <w:rPr>
          <w:rFonts w:ascii="Arial" w:hAnsi="Arial" w:cs="Arial"/>
          <w:sz w:val="20"/>
          <w:szCs w:val="20"/>
          <w:lang w:val="en-GB"/>
        </w:rPr>
        <w:br/>
      </w:r>
      <w:r w:rsidR="009116AE" w:rsidRPr="00782410">
        <w:rPr>
          <w:rFonts w:ascii="Helvetica" w:hAnsi="Helvetica" w:cs="Helvetica"/>
          <w:sz w:val="20"/>
          <w:szCs w:val="20"/>
          <w:lang w:val="en-GB"/>
        </w:rPr>
        <w:t>As a member of Cycling Industries Europe AISBL (CIE) our company agrees</w:t>
      </w:r>
    </w:p>
    <w:p w14:paraId="3AB9E15B" w14:textId="77777777" w:rsidR="009116AE" w:rsidRPr="00782410" w:rsidRDefault="009116AE" w:rsidP="009116AE">
      <w:pPr>
        <w:numPr>
          <w:ilvl w:val="0"/>
          <w:numId w:val="1"/>
        </w:numPr>
        <w:contextualSpacing/>
        <w:jc w:val="both"/>
        <w:rPr>
          <w:rFonts w:ascii="Helvetica" w:hAnsi="Helvetica" w:cs="Helvetica"/>
          <w:sz w:val="20"/>
          <w:szCs w:val="20"/>
          <w:lang w:val="en-GB"/>
        </w:rPr>
      </w:pPr>
      <w:r w:rsidRPr="00782410">
        <w:rPr>
          <w:rFonts w:ascii="Helvetica" w:hAnsi="Helvetica" w:cs="Helvetica"/>
          <w:sz w:val="20"/>
          <w:szCs w:val="20"/>
          <w:lang w:val="en-GB"/>
        </w:rPr>
        <w:t>To join CIE and be recognised as a member</w:t>
      </w:r>
    </w:p>
    <w:p w14:paraId="0807437E" w14:textId="77777777" w:rsidR="009116AE" w:rsidRPr="00782410" w:rsidRDefault="009116AE" w:rsidP="009116AE">
      <w:pPr>
        <w:numPr>
          <w:ilvl w:val="0"/>
          <w:numId w:val="1"/>
        </w:numPr>
        <w:contextualSpacing/>
        <w:jc w:val="both"/>
        <w:rPr>
          <w:rFonts w:ascii="Helvetica" w:hAnsi="Helvetica" w:cs="Helvetica"/>
          <w:sz w:val="20"/>
          <w:szCs w:val="20"/>
          <w:lang w:val="en-GB"/>
        </w:rPr>
      </w:pPr>
      <w:r w:rsidRPr="00782410">
        <w:rPr>
          <w:rFonts w:ascii="Helvetica" w:hAnsi="Helvetica" w:cs="Helvetica"/>
          <w:sz w:val="20"/>
          <w:szCs w:val="20"/>
          <w:lang w:val="en-GB"/>
        </w:rPr>
        <w:t>To adhere to the statutes and bylaws of CIE which may from time to time be updated.</w:t>
      </w:r>
    </w:p>
    <w:p w14:paraId="0E29FE1A" w14:textId="77777777" w:rsidR="00FD2A97" w:rsidRPr="00782410" w:rsidRDefault="009116AE" w:rsidP="00FD2A97">
      <w:pPr>
        <w:numPr>
          <w:ilvl w:val="0"/>
          <w:numId w:val="1"/>
        </w:numPr>
        <w:contextualSpacing/>
        <w:jc w:val="both"/>
        <w:rPr>
          <w:rFonts w:ascii="Helvetica" w:hAnsi="Helvetica" w:cs="Helvetica"/>
          <w:sz w:val="20"/>
          <w:szCs w:val="20"/>
          <w:lang w:val="en-GB"/>
        </w:rPr>
      </w:pPr>
      <w:r w:rsidRPr="00782410">
        <w:rPr>
          <w:rFonts w:ascii="Helvetica" w:hAnsi="Helvetica" w:cs="Helvetica"/>
          <w:sz w:val="20"/>
          <w:szCs w:val="20"/>
          <w:lang w:val="en-GB"/>
        </w:rPr>
        <w:t>To pay the annual membership fee in line with the rules below</w:t>
      </w:r>
    </w:p>
    <w:p w14:paraId="61DCB15B" w14:textId="7DCD4FD9" w:rsidR="00795E3C" w:rsidRPr="00782410" w:rsidRDefault="009116AE" w:rsidP="00FD2A97">
      <w:pPr>
        <w:numPr>
          <w:ilvl w:val="0"/>
          <w:numId w:val="1"/>
        </w:numPr>
        <w:contextualSpacing/>
        <w:jc w:val="both"/>
        <w:rPr>
          <w:rFonts w:ascii="Helvetica" w:hAnsi="Helvetica" w:cs="Helvetica"/>
          <w:sz w:val="20"/>
          <w:szCs w:val="20"/>
          <w:lang w:val="en-GB"/>
        </w:rPr>
      </w:pPr>
      <w:r w:rsidRPr="00782410">
        <w:rPr>
          <w:rFonts w:ascii="Helvetica" w:hAnsi="Helvetica" w:cs="Helvetica"/>
          <w:sz w:val="20"/>
          <w:szCs w:val="20"/>
          <w:lang w:val="en-GB"/>
        </w:rPr>
        <w:t>T</w:t>
      </w:r>
      <w:r w:rsidRPr="00782410">
        <w:rPr>
          <w:rFonts w:ascii="Helvetica" w:eastAsia="Times New Roman" w:hAnsi="Helvetica" w:cs="Helvetica"/>
          <w:sz w:val="20"/>
          <w:szCs w:val="20"/>
          <w:lang w:val="en-GB"/>
        </w:rPr>
        <w:t>o authorize the use of our company name in publicity to promote the mission and goals of CI</w:t>
      </w:r>
      <w:r w:rsidR="00FD2A97" w:rsidRPr="00782410">
        <w:rPr>
          <w:rFonts w:ascii="Helvetica" w:eastAsia="Times New Roman" w:hAnsi="Helvetica" w:cs="Helvetica"/>
          <w:sz w:val="20"/>
          <w:szCs w:val="20"/>
          <w:lang w:val="en-GB"/>
        </w:rPr>
        <w:t>E</w:t>
      </w:r>
    </w:p>
    <w:p w14:paraId="487D260D" w14:textId="77777777" w:rsidR="00FD2A97" w:rsidRPr="00FD2A97" w:rsidRDefault="00FD2A97" w:rsidP="00FD2A97">
      <w:pPr>
        <w:ind w:left="720"/>
        <w:contextualSpacing/>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9016"/>
      </w:tblGrid>
      <w:tr w:rsidR="002E194F" w:rsidRPr="00782410" w14:paraId="21F5AE66" w14:textId="77777777" w:rsidTr="00FD2A97">
        <w:trPr>
          <w:trHeight w:val="1269"/>
        </w:trPr>
        <w:tc>
          <w:tcPr>
            <w:tcW w:w="9016" w:type="dxa"/>
          </w:tcPr>
          <w:p w14:paraId="6CB32EDD" w14:textId="77777777" w:rsidR="002E194F" w:rsidRPr="00782410" w:rsidRDefault="002E194F" w:rsidP="002E194F">
            <w:pPr>
              <w:ind w:left="360"/>
              <w:jc w:val="both"/>
              <w:rPr>
                <w:rFonts w:ascii="Helvetica" w:hAnsi="Helvetica" w:cs="Helvetica"/>
                <w:b/>
                <w:bCs/>
                <w:sz w:val="8"/>
                <w:szCs w:val="8"/>
                <w:lang w:val="en-GB"/>
              </w:rPr>
            </w:pPr>
          </w:p>
          <w:p w14:paraId="22C30C8B" w14:textId="214199BA" w:rsidR="002E194F" w:rsidRPr="00782410" w:rsidRDefault="002E194F" w:rsidP="002E194F">
            <w:pPr>
              <w:ind w:left="360"/>
              <w:jc w:val="both"/>
              <w:rPr>
                <w:rFonts w:ascii="Helvetica" w:hAnsi="Helvetica" w:cs="Helvetica"/>
                <w:b/>
                <w:bCs/>
                <w:sz w:val="20"/>
                <w:szCs w:val="20"/>
                <w:lang w:val="en-GB"/>
              </w:rPr>
            </w:pPr>
            <w:r w:rsidRPr="00782410">
              <w:rPr>
                <w:rFonts w:ascii="Helvetica" w:hAnsi="Helvetica" w:cs="Helvetica"/>
                <w:b/>
                <w:bCs/>
                <w:sz w:val="20"/>
                <w:szCs w:val="20"/>
                <w:lang w:val="en-GB"/>
              </w:rPr>
              <w:t>Date and Signature of the authorized person</w:t>
            </w:r>
          </w:p>
          <w:p w14:paraId="7F18D6D7" w14:textId="226F9F55" w:rsidR="002E194F" w:rsidRPr="00782410" w:rsidRDefault="00FD2A97" w:rsidP="002E194F">
            <w:pPr>
              <w:jc w:val="both"/>
              <w:rPr>
                <w:rFonts w:ascii="Helvetica" w:hAnsi="Helvetica" w:cs="Helvetica"/>
                <w:sz w:val="20"/>
                <w:szCs w:val="20"/>
                <w:lang w:val="en-GB"/>
              </w:rPr>
            </w:pPr>
            <w:r w:rsidRPr="00782410">
              <w:rPr>
                <w:rFonts w:ascii="Helvetica" w:hAnsi="Helvetica" w:cs="Helvetica"/>
                <w:sz w:val="20"/>
                <w:szCs w:val="20"/>
                <w:lang w:val="en-GB"/>
              </w:rPr>
              <w:br/>
            </w:r>
          </w:p>
          <w:p w14:paraId="7EAE77D4" w14:textId="498C3239" w:rsidR="002E194F" w:rsidRPr="00782410" w:rsidRDefault="002E194F" w:rsidP="00FD2A97">
            <w:pPr>
              <w:jc w:val="both"/>
              <w:rPr>
                <w:rFonts w:ascii="Helvetica" w:hAnsi="Helvetica" w:cs="Helvetica"/>
                <w:sz w:val="20"/>
                <w:szCs w:val="20"/>
                <w:lang w:val="en-GB"/>
              </w:rPr>
            </w:pPr>
            <w:r w:rsidRPr="00782410">
              <w:rPr>
                <w:rFonts w:ascii="Helvetica" w:hAnsi="Helvetica" w:cs="Helvetica"/>
                <w:sz w:val="20"/>
                <w:szCs w:val="20"/>
                <w:lang w:val="en-GB"/>
              </w:rPr>
              <w:t xml:space="preserve">      _______________________________________</w:t>
            </w:r>
            <w:r w:rsidR="00842372" w:rsidRPr="00782410">
              <w:rPr>
                <w:rFonts w:ascii="Helvetica" w:hAnsi="Helvetica" w:cs="Helvetica"/>
                <w:sz w:val="20"/>
                <w:szCs w:val="20"/>
                <w:lang w:val="en-GB"/>
              </w:rPr>
              <w:t>_____</w:t>
            </w:r>
          </w:p>
          <w:p w14:paraId="5694B522" w14:textId="3F9CD544" w:rsidR="00FD2A97" w:rsidRPr="00782410" w:rsidRDefault="00FD2A97" w:rsidP="00FD2A97">
            <w:pPr>
              <w:jc w:val="both"/>
              <w:rPr>
                <w:rFonts w:ascii="Helvetica" w:hAnsi="Helvetica" w:cs="Helvetica"/>
                <w:sz w:val="20"/>
                <w:szCs w:val="20"/>
                <w:lang w:val="en-GB"/>
              </w:rPr>
            </w:pPr>
          </w:p>
        </w:tc>
      </w:tr>
    </w:tbl>
    <w:p w14:paraId="26290789" w14:textId="446182A1" w:rsidR="00D62FA4" w:rsidRPr="00782410" w:rsidRDefault="00D62FA4" w:rsidP="00D62FA4">
      <w:pPr>
        <w:contextualSpacing/>
        <w:jc w:val="both"/>
        <w:rPr>
          <w:rFonts w:ascii="Helvetica" w:hAnsi="Helvetica" w:cs="Helvetica"/>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81"/>
        <w:tblLook w:val="04A0" w:firstRow="1" w:lastRow="0" w:firstColumn="1" w:lastColumn="0" w:noHBand="0" w:noVBand="1"/>
      </w:tblPr>
      <w:tblGrid>
        <w:gridCol w:w="9016"/>
      </w:tblGrid>
      <w:tr w:rsidR="00795E3C" w:rsidRPr="00782410" w14:paraId="467F0D2B" w14:textId="77777777" w:rsidTr="0010785C">
        <w:tc>
          <w:tcPr>
            <w:tcW w:w="9016" w:type="dxa"/>
            <w:shd w:val="clear" w:color="auto" w:fill="005781"/>
          </w:tcPr>
          <w:p w14:paraId="73B3743C" w14:textId="694154FA" w:rsidR="00795E3C" w:rsidRPr="00782410" w:rsidRDefault="00795E3C" w:rsidP="0010785C">
            <w:pPr>
              <w:jc w:val="center"/>
              <w:rPr>
                <w:rFonts w:ascii="Helvetica" w:hAnsi="Helvetica" w:cs="Helvetica"/>
                <w:b/>
                <w:bCs/>
                <w:sz w:val="28"/>
                <w:szCs w:val="28"/>
                <w:lang w:val="en-GB"/>
              </w:rPr>
            </w:pPr>
            <w:bookmarkStart w:id="2" w:name="_Hlk35269083"/>
            <w:r w:rsidRPr="00782410">
              <w:rPr>
                <w:rFonts w:ascii="Helvetica" w:hAnsi="Helvetica" w:cs="Helvetica"/>
                <w:b/>
                <w:bCs/>
                <w:color w:val="FFFFFF" w:themeColor="background1"/>
                <w:sz w:val="28"/>
                <w:szCs w:val="28"/>
                <w:lang w:val="en-GB"/>
              </w:rPr>
              <w:t>Information about the Company</w:t>
            </w:r>
          </w:p>
        </w:tc>
      </w:tr>
      <w:bookmarkEnd w:id="2"/>
    </w:tbl>
    <w:p w14:paraId="3ACD78D1" w14:textId="0A65E393" w:rsidR="00795E3C" w:rsidRPr="00782410" w:rsidRDefault="00795E3C" w:rsidP="00795E3C">
      <w:pPr>
        <w:contextualSpacing/>
        <w:jc w:val="both"/>
        <w:rPr>
          <w:rFonts w:ascii="Helvetica" w:hAnsi="Helvetica" w:cs="Helvetica"/>
          <w:lang w:val="en-GB"/>
        </w:rPr>
      </w:pPr>
    </w:p>
    <w:tbl>
      <w:tblPr>
        <w:tblStyle w:val="TableGrid"/>
        <w:tblW w:w="0" w:type="auto"/>
        <w:tblLook w:val="04A0" w:firstRow="1" w:lastRow="0" w:firstColumn="1" w:lastColumn="0" w:noHBand="0" w:noVBand="1"/>
      </w:tblPr>
      <w:tblGrid>
        <w:gridCol w:w="4531"/>
        <w:gridCol w:w="4485"/>
      </w:tblGrid>
      <w:tr w:rsidR="00795E3C" w:rsidRPr="00782410" w14:paraId="087B0167" w14:textId="77777777" w:rsidTr="007D30C0">
        <w:tc>
          <w:tcPr>
            <w:tcW w:w="4531" w:type="dxa"/>
          </w:tcPr>
          <w:p w14:paraId="1D88D389" w14:textId="016653BB" w:rsidR="00795E3C" w:rsidRPr="00782410" w:rsidRDefault="00795E3C"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Name of the Company (in original language)</w:t>
            </w:r>
          </w:p>
        </w:tc>
        <w:tc>
          <w:tcPr>
            <w:tcW w:w="4485" w:type="dxa"/>
          </w:tcPr>
          <w:p w14:paraId="2527F1FB" w14:textId="77777777" w:rsidR="00795E3C" w:rsidRPr="00782410" w:rsidRDefault="00795E3C" w:rsidP="0002086B">
            <w:pPr>
              <w:spacing w:line="360" w:lineRule="auto"/>
              <w:contextualSpacing/>
              <w:rPr>
                <w:rFonts w:ascii="Helvetica" w:hAnsi="Helvetica" w:cs="Helvetica"/>
                <w:sz w:val="20"/>
                <w:szCs w:val="20"/>
                <w:lang w:val="en-GB"/>
              </w:rPr>
            </w:pPr>
          </w:p>
        </w:tc>
      </w:tr>
      <w:tr w:rsidR="00795E3C" w:rsidRPr="00782410" w14:paraId="413C08C5" w14:textId="77777777" w:rsidTr="007D30C0">
        <w:tc>
          <w:tcPr>
            <w:tcW w:w="4531" w:type="dxa"/>
          </w:tcPr>
          <w:p w14:paraId="71F19060" w14:textId="01F72580" w:rsidR="00795E3C" w:rsidRPr="00782410" w:rsidRDefault="00795E3C"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Name of the Company (English)</w:t>
            </w:r>
          </w:p>
        </w:tc>
        <w:tc>
          <w:tcPr>
            <w:tcW w:w="4485" w:type="dxa"/>
          </w:tcPr>
          <w:p w14:paraId="5B3CA969" w14:textId="77777777" w:rsidR="00795E3C" w:rsidRPr="00782410" w:rsidRDefault="00795E3C" w:rsidP="0002086B">
            <w:pPr>
              <w:spacing w:line="360" w:lineRule="auto"/>
              <w:contextualSpacing/>
              <w:rPr>
                <w:rFonts w:ascii="Helvetica" w:hAnsi="Helvetica" w:cs="Helvetica"/>
                <w:sz w:val="20"/>
                <w:szCs w:val="20"/>
                <w:lang w:val="en-GB"/>
              </w:rPr>
            </w:pPr>
          </w:p>
        </w:tc>
      </w:tr>
      <w:tr w:rsidR="00795E3C" w:rsidRPr="00782410" w14:paraId="04FBA7D6" w14:textId="77777777" w:rsidTr="007D30C0">
        <w:tc>
          <w:tcPr>
            <w:tcW w:w="4531" w:type="dxa"/>
          </w:tcPr>
          <w:p w14:paraId="37294F6C" w14:textId="23526E91" w:rsidR="00795E3C" w:rsidRPr="00782410" w:rsidRDefault="00782ABB"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Address</w:t>
            </w:r>
          </w:p>
        </w:tc>
        <w:tc>
          <w:tcPr>
            <w:tcW w:w="4485" w:type="dxa"/>
          </w:tcPr>
          <w:p w14:paraId="46D8C49D" w14:textId="77777777" w:rsidR="00795E3C" w:rsidRPr="00782410" w:rsidRDefault="00795E3C" w:rsidP="0002086B">
            <w:pPr>
              <w:spacing w:line="360" w:lineRule="auto"/>
              <w:contextualSpacing/>
              <w:rPr>
                <w:rFonts w:ascii="Helvetica" w:hAnsi="Helvetica" w:cs="Helvetica"/>
                <w:sz w:val="20"/>
                <w:szCs w:val="20"/>
                <w:lang w:val="en-GB"/>
              </w:rPr>
            </w:pPr>
          </w:p>
        </w:tc>
      </w:tr>
      <w:tr w:rsidR="00795E3C" w:rsidRPr="00782410" w14:paraId="72716746" w14:textId="77777777" w:rsidTr="007D30C0">
        <w:tc>
          <w:tcPr>
            <w:tcW w:w="4531" w:type="dxa"/>
          </w:tcPr>
          <w:p w14:paraId="45626654" w14:textId="37E90EE6" w:rsidR="00795E3C" w:rsidRPr="00782410" w:rsidRDefault="005C10B1"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Postal/ZIP Code</w:t>
            </w:r>
          </w:p>
        </w:tc>
        <w:tc>
          <w:tcPr>
            <w:tcW w:w="4485" w:type="dxa"/>
          </w:tcPr>
          <w:p w14:paraId="6AFC7716" w14:textId="77777777" w:rsidR="00795E3C" w:rsidRPr="00782410" w:rsidRDefault="00795E3C" w:rsidP="0002086B">
            <w:pPr>
              <w:spacing w:line="360" w:lineRule="auto"/>
              <w:contextualSpacing/>
              <w:rPr>
                <w:rFonts w:ascii="Helvetica" w:hAnsi="Helvetica" w:cs="Helvetica"/>
                <w:sz w:val="20"/>
                <w:szCs w:val="20"/>
                <w:lang w:val="en-GB"/>
              </w:rPr>
            </w:pPr>
          </w:p>
        </w:tc>
      </w:tr>
      <w:tr w:rsidR="00795E3C" w:rsidRPr="00782410" w14:paraId="7B85C2F5" w14:textId="77777777" w:rsidTr="007D30C0">
        <w:tc>
          <w:tcPr>
            <w:tcW w:w="4531" w:type="dxa"/>
          </w:tcPr>
          <w:p w14:paraId="0393D202" w14:textId="072475E2" w:rsidR="00795E3C" w:rsidRPr="00782410" w:rsidRDefault="005C10B1"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Town/City</w:t>
            </w:r>
          </w:p>
        </w:tc>
        <w:tc>
          <w:tcPr>
            <w:tcW w:w="4485" w:type="dxa"/>
          </w:tcPr>
          <w:p w14:paraId="58EC47A7" w14:textId="77777777" w:rsidR="00795E3C" w:rsidRPr="00782410" w:rsidRDefault="00795E3C" w:rsidP="0002086B">
            <w:pPr>
              <w:spacing w:line="360" w:lineRule="auto"/>
              <w:contextualSpacing/>
              <w:rPr>
                <w:rFonts w:ascii="Helvetica" w:hAnsi="Helvetica" w:cs="Helvetica"/>
                <w:sz w:val="20"/>
                <w:szCs w:val="20"/>
                <w:lang w:val="en-GB"/>
              </w:rPr>
            </w:pPr>
          </w:p>
        </w:tc>
      </w:tr>
      <w:tr w:rsidR="00795E3C" w:rsidRPr="00782410" w14:paraId="0CC42FA9" w14:textId="77777777" w:rsidTr="007D30C0">
        <w:tc>
          <w:tcPr>
            <w:tcW w:w="4531" w:type="dxa"/>
          </w:tcPr>
          <w:p w14:paraId="2AA45E38" w14:textId="76CA9E07" w:rsidR="00795E3C" w:rsidRPr="00782410" w:rsidRDefault="005C10B1"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Country</w:t>
            </w:r>
          </w:p>
        </w:tc>
        <w:tc>
          <w:tcPr>
            <w:tcW w:w="4485" w:type="dxa"/>
          </w:tcPr>
          <w:p w14:paraId="7EBF5245" w14:textId="77777777" w:rsidR="00795E3C" w:rsidRPr="00782410" w:rsidRDefault="00795E3C" w:rsidP="0002086B">
            <w:pPr>
              <w:spacing w:line="360" w:lineRule="auto"/>
              <w:contextualSpacing/>
              <w:rPr>
                <w:rFonts w:ascii="Helvetica" w:hAnsi="Helvetica" w:cs="Helvetica"/>
                <w:sz w:val="20"/>
                <w:szCs w:val="20"/>
                <w:lang w:val="en-GB"/>
              </w:rPr>
            </w:pPr>
          </w:p>
        </w:tc>
      </w:tr>
      <w:tr w:rsidR="00AD46AD" w:rsidRPr="00782410" w14:paraId="4DBB2C84" w14:textId="77777777" w:rsidTr="007D30C0">
        <w:tc>
          <w:tcPr>
            <w:tcW w:w="4531" w:type="dxa"/>
          </w:tcPr>
          <w:p w14:paraId="6DB82B22" w14:textId="38C5C22A" w:rsidR="00AD46AD" w:rsidRPr="00782410" w:rsidRDefault="00AD46AD"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rPr>
              <w:t>Phone number (</w:t>
            </w:r>
            <w:r w:rsidR="00BF69A1" w:rsidRPr="00782410">
              <w:rPr>
                <w:rFonts w:ascii="Helvetica" w:hAnsi="Helvetica" w:cs="Helvetica"/>
                <w:sz w:val="20"/>
                <w:szCs w:val="20"/>
                <w:lang w:val="en-GB"/>
              </w:rPr>
              <w:t>with</w:t>
            </w:r>
            <w:r w:rsidRPr="00782410">
              <w:rPr>
                <w:rFonts w:ascii="Helvetica" w:hAnsi="Helvetica" w:cs="Helvetica"/>
                <w:sz w:val="20"/>
                <w:szCs w:val="20"/>
              </w:rPr>
              <w:t xml:space="preserve"> country code)</w:t>
            </w:r>
          </w:p>
        </w:tc>
        <w:tc>
          <w:tcPr>
            <w:tcW w:w="4485" w:type="dxa"/>
          </w:tcPr>
          <w:p w14:paraId="4D5B96F6" w14:textId="77777777" w:rsidR="00AD46AD" w:rsidRPr="00782410" w:rsidRDefault="00AD46AD" w:rsidP="0002086B">
            <w:pPr>
              <w:spacing w:line="360" w:lineRule="auto"/>
              <w:contextualSpacing/>
              <w:rPr>
                <w:rFonts w:ascii="Helvetica" w:hAnsi="Helvetica" w:cs="Helvetica"/>
                <w:sz w:val="20"/>
                <w:szCs w:val="20"/>
                <w:lang w:val="en-GB"/>
              </w:rPr>
            </w:pPr>
          </w:p>
        </w:tc>
      </w:tr>
      <w:tr w:rsidR="00AD46AD" w:rsidRPr="00782410" w14:paraId="7481561D" w14:textId="77777777" w:rsidTr="007D30C0">
        <w:tc>
          <w:tcPr>
            <w:tcW w:w="4531" w:type="dxa"/>
          </w:tcPr>
          <w:p w14:paraId="20A792EE" w14:textId="4FC97B68" w:rsidR="00AD46AD" w:rsidRPr="00782410" w:rsidRDefault="00AD46AD"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rPr>
              <w:t>E-mail(s)</w:t>
            </w:r>
          </w:p>
        </w:tc>
        <w:tc>
          <w:tcPr>
            <w:tcW w:w="4485" w:type="dxa"/>
          </w:tcPr>
          <w:p w14:paraId="57BC792B" w14:textId="77777777" w:rsidR="00AD46AD" w:rsidRPr="00782410" w:rsidRDefault="00AD46AD" w:rsidP="0002086B">
            <w:pPr>
              <w:spacing w:line="360" w:lineRule="auto"/>
              <w:contextualSpacing/>
              <w:rPr>
                <w:rFonts w:ascii="Helvetica" w:hAnsi="Helvetica" w:cs="Helvetica"/>
                <w:sz w:val="20"/>
                <w:szCs w:val="20"/>
                <w:lang w:val="en-GB"/>
              </w:rPr>
            </w:pPr>
          </w:p>
        </w:tc>
      </w:tr>
      <w:tr w:rsidR="00AD46AD" w:rsidRPr="00782410" w14:paraId="797B185F" w14:textId="77777777" w:rsidTr="007D30C0">
        <w:tc>
          <w:tcPr>
            <w:tcW w:w="4531" w:type="dxa"/>
          </w:tcPr>
          <w:p w14:paraId="20D17B2B" w14:textId="7F90164D" w:rsidR="00AD46AD" w:rsidRPr="00782410" w:rsidRDefault="00AD46AD"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rPr>
              <w:t>Website(s)</w:t>
            </w:r>
          </w:p>
        </w:tc>
        <w:tc>
          <w:tcPr>
            <w:tcW w:w="4485" w:type="dxa"/>
          </w:tcPr>
          <w:p w14:paraId="1F6ED200" w14:textId="77777777" w:rsidR="00AD46AD" w:rsidRPr="00782410" w:rsidRDefault="00AD46AD" w:rsidP="0002086B">
            <w:pPr>
              <w:spacing w:line="360" w:lineRule="auto"/>
              <w:contextualSpacing/>
              <w:rPr>
                <w:rFonts w:ascii="Helvetica" w:hAnsi="Helvetica" w:cs="Helvetica"/>
                <w:sz w:val="20"/>
                <w:szCs w:val="20"/>
                <w:lang w:val="en-GB"/>
              </w:rPr>
            </w:pPr>
          </w:p>
        </w:tc>
      </w:tr>
      <w:tr w:rsidR="00AD46AD" w:rsidRPr="00782410" w14:paraId="0F30D7A7" w14:textId="77777777" w:rsidTr="007D30C0">
        <w:tc>
          <w:tcPr>
            <w:tcW w:w="4531" w:type="dxa"/>
          </w:tcPr>
          <w:p w14:paraId="0262F491" w14:textId="67E16B58" w:rsidR="00AD46AD" w:rsidRPr="00782410" w:rsidRDefault="00AD46AD"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rPr>
              <w:t>Countries/Markets in which Company conducts business.</w:t>
            </w:r>
          </w:p>
        </w:tc>
        <w:tc>
          <w:tcPr>
            <w:tcW w:w="4485" w:type="dxa"/>
          </w:tcPr>
          <w:p w14:paraId="294D227D" w14:textId="77777777" w:rsidR="00AD46AD" w:rsidRPr="00782410" w:rsidRDefault="00AD46AD" w:rsidP="0002086B">
            <w:pPr>
              <w:spacing w:line="360" w:lineRule="auto"/>
              <w:contextualSpacing/>
              <w:rPr>
                <w:rFonts w:ascii="Helvetica" w:hAnsi="Helvetica" w:cs="Helvetica"/>
                <w:sz w:val="20"/>
                <w:szCs w:val="20"/>
                <w:lang w:val="en-GB"/>
              </w:rPr>
            </w:pPr>
          </w:p>
        </w:tc>
      </w:tr>
      <w:tr w:rsidR="00AD46AD" w:rsidRPr="00782410" w14:paraId="3E56346A" w14:textId="77777777" w:rsidTr="007D30C0">
        <w:tc>
          <w:tcPr>
            <w:tcW w:w="4531" w:type="dxa"/>
          </w:tcPr>
          <w:p w14:paraId="5FCDDBA9" w14:textId="7107FE5B" w:rsidR="00AD46AD" w:rsidRPr="00782410" w:rsidRDefault="0002086B"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Overall business focus of the Company</w:t>
            </w:r>
          </w:p>
        </w:tc>
        <w:tc>
          <w:tcPr>
            <w:tcW w:w="4485" w:type="dxa"/>
          </w:tcPr>
          <w:p w14:paraId="7770D2DC" w14:textId="77777777" w:rsidR="00AD46AD" w:rsidRPr="00782410" w:rsidRDefault="00AD46AD" w:rsidP="0002086B">
            <w:pPr>
              <w:spacing w:line="360" w:lineRule="auto"/>
              <w:contextualSpacing/>
              <w:rPr>
                <w:rFonts w:ascii="Helvetica" w:hAnsi="Helvetica" w:cs="Helvetica"/>
                <w:sz w:val="20"/>
                <w:szCs w:val="20"/>
                <w:lang w:val="en-GB"/>
              </w:rPr>
            </w:pPr>
          </w:p>
        </w:tc>
      </w:tr>
      <w:tr w:rsidR="0002086B" w:rsidRPr="00782410" w14:paraId="1658311F" w14:textId="77777777" w:rsidTr="00BF7E82">
        <w:tc>
          <w:tcPr>
            <w:tcW w:w="9016" w:type="dxa"/>
            <w:gridSpan w:val="2"/>
          </w:tcPr>
          <w:p w14:paraId="51797D04" w14:textId="45F70F44" w:rsidR="0002086B" w:rsidRPr="00782410" w:rsidRDefault="0002086B" w:rsidP="0002086B">
            <w:pPr>
              <w:spacing w:line="360" w:lineRule="auto"/>
              <w:contextualSpacing/>
              <w:rPr>
                <w:rFonts w:ascii="Helvetica" w:hAnsi="Helvetica" w:cs="Helvetica"/>
                <w:sz w:val="20"/>
                <w:szCs w:val="20"/>
                <w:lang w:val="en-GB"/>
              </w:rPr>
            </w:pPr>
            <w:r w:rsidRPr="00782410">
              <w:rPr>
                <w:rFonts w:ascii="Helvetica" w:hAnsi="Helvetica" w:cs="Helvetica"/>
                <w:sz w:val="20"/>
                <w:szCs w:val="20"/>
                <w:lang w:val="en-GB"/>
              </w:rPr>
              <w:t>For CIE internal purposes please define your business type:</w:t>
            </w:r>
          </w:p>
          <w:p w14:paraId="60DAE228" w14:textId="1AB2993E" w:rsidR="0002086B" w:rsidRPr="00782410" w:rsidRDefault="0002086B" w:rsidP="0002086B">
            <w:pPr>
              <w:spacing w:after="160" w:line="360" w:lineRule="auto"/>
              <w:contextualSpacing/>
              <w:rPr>
                <w:rFonts w:ascii="Helvetica" w:hAnsi="Helvetica" w:cs="Helvetica"/>
                <w:sz w:val="20"/>
                <w:szCs w:val="20"/>
                <w:lang w:val="en-GB"/>
              </w:rPr>
            </w:pPr>
            <w:r w:rsidRPr="00782410">
              <w:rPr>
                <w:rFonts w:ascii="Helvetica" w:hAnsi="Helvetica" w:cs="Helvetica"/>
                <w:noProof/>
                <w:sz w:val="20"/>
                <w:szCs w:val="20"/>
                <w:lang w:val="en-GB"/>
              </w:rPr>
              <mc:AlternateContent>
                <mc:Choice Requires="wps">
                  <w:drawing>
                    <wp:anchor distT="0" distB="0" distL="114300" distR="114300" simplePos="0" relativeHeight="251662336" behindDoc="0" locked="0" layoutInCell="1" allowOverlap="1" wp14:anchorId="0128E7A2" wp14:editId="317F4F8C">
                      <wp:simplePos x="0" y="0"/>
                      <wp:positionH relativeFrom="column">
                        <wp:posOffset>62463</wp:posOffset>
                      </wp:positionH>
                      <wp:positionV relativeFrom="paragraph">
                        <wp:posOffset>29845</wp:posOffset>
                      </wp:positionV>
                      <wp:extent cx="89713" cy="91115"/>
                      <wp:effectExtent l="0" t="0" r="24765" b="23495"/>
                      <wp:wrapNone/>
                      <wp:docPr id="2" name="Rectangle 2"/>
                      <wp:cNvGraphicFramePr/>
                      <a:graphic xmlns:a="http://schemas.openxmlformats.org/drawingml/2006/main">
                        <a:graphicData uri="http://schemas.microsoft.com/office/word/2010/wordprocessingShape">
                          <wps:wsp>
                            <wps:cNvSpPr/>
                            <wps:spPr>
                              <a:xfrm>
                                <a:off x="0" y="0"/>
                                <a:ext cx="89713" cy="91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C3B74" id="Rectangle 2" o:spid="_x0000_s1026" style="position:absolute;margin-left:4.9pt;margin-top:2.35pt;width:7.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24eAIAABIFAAAOAAAAZHJzL2Uyb0RvYy54bWysVE1v2zAMvQ/YfxB0Xx1n7doadYqgRYYB&#10;RVusHXpmZTkxoK9JSpzs1+9Jdtv04zTMB5kUKVJ8fNTZ+VYrtpE+dNbUvDyYcCaNsE1nljX/db/4&#10;csJZiGQaUtbImu9k4Oezz5/OelfJqV1Z1UjPEMSEqnc1X8XoqqIIYiU1hQPrpIGxtV5ThOqXReOp&#10;R3Stiulk8q3orW+ct0KGgN3LwchnOX7bShFv2jbIyFTNcbeYV5/Xx7QWszOqlp7cqhPjNegfbqGp&#10;M0j6HOqSIrG1796F0p3wNtg2HgirC9u2nZC5BlRTTt5Uc7ciJ3MtACe4Z5jC/wsrrje3nnVNzaec&#10;GdJo0U+ARmapJJsmeHoXKnjduVs/agFiqnXbep3+qIJtM6S7Z0jlNjKBzZPT4/IrZwKW07Isj1LE&#10;4uWo8yF+l1azJNTcI3WGkTZXIQ6uTy4pU7CqaxadUlnZhQvl2YbQWjCisT1nikLEZs0X+RuzvTqm&#10;DOvB1OnxBHwQBM61iiJE7YBCMEvOSC1BZhF9vsur0+Fd0nuUupd4kr+PEqdCLimshhvnqMmNKt1F&#10;zIDqNODaP61MssrM4hGO1IwB/iQ92maH7nk70Do4seiQ5Aog3JIHj1EhZjPeYGmVRdl2lDhbWf/n&#10;o/3kD3rBylmPuQAkv9fkJUr8YUC80/LwMA1SVg6PjqdQ/L7lcd9i1vrCoj8lXgEnspj8o3oSW2/1&#10;A0Z4nrLCREYg9wD+qFzEYV7xCAg5n2c3DI+jeGXunEjBE04J3vvtA3k3kimiMdf2aYaoesOpwTed&#10;NHa+jrbtMuFecAVRk4LBy5QdH4k02ft69np5ymZ/AQAA//8DAFBLAwQUAAYACAAAACEAqr1tAtoA&#10;AAAFAQAADwAAAGRycy9kb3ducmV2LnhtbEzOT0vEMBAF8LvgdwgjeHMTV1Fbmy4iCCJ4sP45Z5ux&#10;KdtMSpN24356x5N7HN7jza/aZD+IBafYB9JwuVIgkNpge+o0fLw/XdyBiMmQNUMg1PCDETb16Ull&#10;Shv29IZLkzrBIxRLo8GlNJZSxtahN3EVRiTOvsPkTeJz6qSdzJ7H/SDXSt1Ib3riD86M+Oiw3TWz&#10;1/ASD/PS2viaXXbPxeeXOjS00/r8LD/cg0iY038Z/vhMh5pN2zCTjWLQUDA8abi+BcHp+qoAseVW&#10;oUDWlTzW178AAAD//wMAUEsBAi0AFAAGAAgAAAAhALaDOJL+AAAA4QEAABMAAAAAAAAAAAAAAAAA&#10;AAAAAFtDb250ZW50X1R5cGVzXS54bWxQSwECLQAUAAYACAAAACEAOP0h/9YAAACUAQAACwAAAAAA&#10;AAAAAAAAAAAvAQAAX3JlbHMvLnJlbHNQSwECLQAUAAYACAAAACEAi43duHgCAAASBQAADgAAAAAA&#10;AAAAAAAAAAAuAgAAZHJzL2Uyb0RvYy54bWxQSwECLQAUAAYACAAAACEAqr1tAtoAAAAFAQAADwAA&#10;AAAAAAAAAAAAAADSBAAAZHJzL2Rvd25yZXYueG1sUEsFBgAAAAAEAAQA8wAAANkFAAAAAA==&#10;" fillcolor="window" strokecolor="windowText" strokeweight="1pt"/>
                  </w:pict>
                </mc:Fallback>
              </mc:AlternateContent>
            </w:r>
            <w:r w:rsidRPr="00782410">
              <w:rPr>
                <w:rFonts w:ascii="Helvetica" w:eastAsia="Times New Roman" w:hAnsi="Helvetica" w:cs="Helvetica"/>
                <w:sz w:val="20"/>
                <w:szCs w:val="20"/>
                <w:lang w:val="en-GB"/>
              </w:rPr>
              <w:t xml:space="preserve">      Bicycles, equipment, accessories (manufacture and </w:t>
            </w:r>
            <w:r w:rsidRPr="00782410">
              <w:rPr>
                <w:rFonts w:ascii="Helvetica" w:hAnsi="Helvetica" w:cs="Helvetica"/>
                <w:sz w:val="20"/>
                <w:szCs w:val="20"/>
                <w:lang w:val="en-GB"/>
              </w:rPr>
              <w:t>supply)</w:t>
            </w:r>
          </w:p>
          <w:p w14:paraId="17EA6603" w14:textId="50ADAAD3" w:rsidR="0002086B" w:rsidRPr="00782410" w:rsidRDefault="00B86E2E" w:rsidP="0002086B">
            <w:pPr>
              <w:spacing w:line="360" w:lineRule="auto"/>
              <w:contextualSpacing/>
              <w:rPr>
                <w:rFonts w:ascii="Helvetica" w:eastAsia="Times New Roman" w:hAnsi="Helvetica" w:cs="Helvetica"/>
                <w:sz w:val="20"/>
                <w:szCs w:val="20"/>
                <w:lang w:val="en-GB"/>
              </w:rPr>
            </w:pPr>
            <w:r w:rsidRPr="00782410">
              <w:rPr>
                <w:rFonts w:ascii="Helvetica" w:hAnsi="Helvetica" w:cs="Helvetica"/>
                <w:noProof/>
                <w:sz w:val="20"/>
                <w:szCs w:val="20"/>
                <w:lang w:val="en-GB"/>
              </w:rPr>
              <mc:AlternateContent>
                <mc:Choice Requires="wps">
                  <w:drawing>
                    <wp:anchor distT="0" distB="0" distL="114300" distR="114300" simplePos="0" relativeHeight="251663360" behindDoc="0" locked="0" layoutInCell="1" allowOverlap="1" wp14:anchorId="6AAB4969" wp14:editId="7C1A046C">
                      <wp:simplePos x="0" y="0"/>
                      <wp:positionH relativeFrom="column">
                        <wp:posOffset>62436</wp:posOffset>
                      </wp:positionH>
                      <wp:positionV relativeFrom="paragraph">
                        <wp:posOffset>28369</wp:posOffset>
                      </wp:positionV>
                      <wp:extent cx="89713" cy="91115"/>
                      <wp:effectExtent l="0" t="0" r="24765" b="23495"/>
                      <wp:wrapNone/>
                      <wp:docPr id="4" name="Rectangle 4"/>
                      <wp:cNvGraphicFramePr/>
                      <a:graphic xmlns:a="http://schemas.openxmlformats.org/drawingml/2006/main">
                        <a:graphicData uri="http://schemas.microsoft.com/office/word/2010/wordprocessingShape">
                          <wps:wsp>
                            <wps:cNvSpPr/>
                            <wps:spPr>
                              <a:xfrm>
                                <a:off x="0" y="0"/>
                                <a:ext cx="89713" cy="91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9DCBD" id="Rectangle 4" o:spid="_x0000_s1026" style="position:absolute;margin-left:4.9pt;margin-top:2.25pt;width:7.0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hWeAIAABIFAAAOAAAAZHJzL2Uyb0RvYy54bWysVE1v2zAMvQ/YfxB0Xx1n6doadYqgRYYB&#10;RRusHXpmZTkWIImapMTJfv0o2W3Tj9MwH2RSpEjx8VHnFzuj2Vb6oNDWvDyacCatwEbZdc1/3S+/&#10;nHIWItgGNFpZ870M/GL++dN57yo5xQ51Iz2jIDZUvat5F6OriiKIThoIR+ikJWOL3kAk1a+LxkNP&#10;0Y0uppPJt6JH3ziPQoZAu1eDkc9z/LaVIt62bZCR6ZrT3WJefV4f01rMz6Fae3CdEuM14B9uYUBZ&#10;Svoc6goisI1X70IZJTwGbOORQFNg2yohcw1UTTl5U81dB07mWgic4J5hCv8vrLjZrjxTTc1nnFkw&#10;1KKfBBrYtZZsluDpXajI686t/KgFElOtu9ab9Kcq2C5Dun+GVO4iE7R5enZSfuVMkOWsLMvjFLF4&#10;Oep8iN8lGpaEmntKnWGE7XWIg+uTS8oUUKtmqbTOyj5cas+2QK0lRjTYc6YhRNqs+TJ/Y7ZXx7Rl&#10;PTF1ejIhPgggzrUaIonGEQrBrjkDvSYyi+jzXV6dDu+S3lOpB4kn+fsocSrkCkI33DhHTW5QGRVp&#10;BrQyBNfhaW2TVWYWj3CkZgzwJ+kRmz11z+NA6+DEUlGSawJhBZ54TBXSbMZbWlqNVDaOEmcd+j8f&#10;7Sd/ohdZOetpLgiS3xvwkkr8YYl4Z+VslgYpK7Pjkykp/tDyeGixG3OJ1J+SXgEnspj8o34SW4/m&#10;gUZ4kbKSCayg3AP4o3IZh3mlR0DIxSK70fA4iNf2zokUPOGU4L3fPYB3I5kiNeYGn2YIqjecGnzT&#10;SYuLTcRWZcK94EpETQoNXqbs+EikyT7Us9fLUzb/CwAA//8DAFBLAwQUAAYACAAAACEAuLLmKtsA&#10;AAAFAQAADwAAAGRycy9kb3ducmV2LnhtbEzOTUvEMBAG4LvgfwgjeHNT1w/abtNFBEEED9aPc7aZ&#10;bco2k9Kk3bi/3vGkx+F9eeeptskNYsEp9J4UXK8yEEitNz11Cj7en65yECFqMnrwhAq+McC2Pj+r&#10;dGn8kd5waWIneIRCqRXYGMdSytBadDqs/IjE2d5PTkc+p06aSR953A1ynWX30ume+IPVIz5abA/N&#10;7BS8hNO8tCa8Jpvsc/H5lZ0aOih1eZEeNiAipvhXhl8+06Fm087PZIIYFBQMjwpu70Bwur4pQOy4&#10;lecg60r+19c/AAAA//8DAFBLAQItABQABgAIAAAAIQC2gziS/gAAAOEBAAATAAAAAAAAAAAAAAAA&#10;AAAAAABbQ29udGVudF9UeXBlc10ueG1sUEsBAi0AFAAGAAgAAAAhADj9If/WAAAAlAEAAAsAAAAA&#10;AAAAAAAAAAAALwEAAF9yZWxzLy5yZWxzUEsBAi0AFAAGAAgAAAAhACSKKFZ4AgAAEgUAAA4AAAAA&#10;AAAAAAAAAAAALgIAAGRycy9lMm9Eb2MueG1sUEsBAi0AFAAGAAgAAAAhALiy5irbAAAABQEAAA8A&#10;AAAAAAAAAAAAAAAA0gQAAGRycy9kb3ducmV2LnhtbFBLBQYAAAAABAAEAPMAAADaBQAAAAA=&#10;" fillcolor="window" strokecolor="windowText" strokeweight="1pt"/>
                  </w:pict>
                </mc:Fallback>
              </mc:AlternateContent>
            </w:r>
            <w:r w:rsidR="0002086B" w:rsidRPr="00782410">
              <w:rPr>
                <w:rFonts w:ascii="Helvetica" w:eastAsia="Times New Roman" w:hAnsi="Helvetica" w:cs="Helvetica"/>
                <w:sz w:val="20"/>
                <w:szCs w:val="20"/>
                <w:lang w:val="en-GB"/>
              </w:rPr>
              <w:t xml:space="preserve">      Services (Bike sharing, logistics, financial services, </w:t>
            </w:r>
            <w:r w:rsidR="0002086B" w:rsidRPr="00782410">
              <w:rPr>
                <w:rFonts w:ascii="Helvetica" w:hAnsi="Helvetica" w:cs="Helvetica"/>
                <w:sz w:val="20"/>
                <w:szCs w:val="20"/>
                <w:lang w:val="en-GB"/>
              </w:rPr>
              <w:t>online</w:t>
            </w:r>
            <w:r w:rsidR="0002086B" w:rsidRPr="00782410">
              <w:rPr>
                <w:rFonts w:ascii="Helvetica" w:eastAsia="Times New Roman" w:hAnsi="Helvetica" w:cs="Helvetica"/>
                <w:sz w:val="20"/>
                <w:szCs w:val="20"/>
                <w:lang w:val="en-GB"/>
              </w:rPr>
              <w:t xml:space="preserve"> tools,</w:t>
            </w:r>
            <w:r w:rsidR="0002086B" w:rsidRPr="00782410">
              <w:rPr>
                <w:rFonts w:ascii="Helvetica" w:hAnsi="Helvetica" w:cs="Helvetica"/>
                <w:sz w:val="20"/>
                <w:szCs w:val="20"/>
                <w:lang w:val="en-GB"/>
              </w:rPr>
              <w:t xml:space="preserve"> </w:t>
            </w:r>
            <w:r w:rsidR="0002086B" w:rsidRPr="00782410">
              <w:rPr>
                <w:rFonts w:ascii="Helvetica" w:eastAsia="Times New Roman" w:hAnsi="Helvetica" w:cs="Helvetica"/>
                <w:sz w:val="20"/>
                <w:szCs w:val="20"/>
                <w:lang w:val="en-GB"/>
              </w:rPr>
              <w:t xml:space="preserve">consultancy infrastructure etc.)                                       </w:t>
            </w:r>
          </w:p>
        </w:tc>
      </w:tr>
    </w:tbl>
    <w:p w14:paraId="0A38AAEB" w14:textId="77777777" w:rsidR="002812C0" w:rsidRPr="00782410" w:rsidRDefault="002812C0" w:rsidP="00BF69A1">
      <w:pPr>
        <w:contextualSpacing/>
        <w:rPr>
          <w:rFonts w:ascii="Helvetica" w:hAnsi="Helvetica" w:cs="Helvetica"/>
          <w:b/>
          <w:bCs/>
          <w:sz w:val="20"/>
          <w:szCs w:val="20"/>
          <w:lang w:val="en-GB"/>
        </w:rPr>
      </w:pPr>
    </w:p>
    <w:p w14:paraId="01D82F56" w14:textId="5A9EAAC8" w:rsidR="00795E3C" w:rsidRPr="00782410" w:rsidRDefault="00986AB9" w:rsidP="00BF69A1">
      <w:pPr>
        <w:contextualSpacing/>
        <w:rPr>
          <w:rFonts w:ascii="Helvetica" w:hAnsi="Helvetica" w:cs="Helvetica"/>
          <w:b/>
          <w:bCs/>
          <w:sz w:val="20"/>
          <w:szCs w:val="20"/>
          <w:lang w:val="en-GB"/>
        </w:rPr>
      </w:pPr>
      <w:r w:rsidRPr="00782410">
        <w:rPr>
          <w:rFonts w:ascii="Helvetica" w:hAnsi="Helvetica" w:cs="Helvetica"/>
          <w:b/>
          <w:bCs/>
          <w:sz w:val="20"/>
          <w:szCs w:val="20"/>
          <w:lang w:val="en-GB"/>
        </w:rPr>
        <w:t>Person to contact for CIE related matters</w:t>
      </w:r>
      <w:r w:rsidR="00BF69A1" w:rsidRPr="00782410">
        <w:rPr>
          <w:rFonts w:ascii="Helvetica" w:hAnsi="Helvetica" w:cs="Helvetica"/>
          <w:b/>
          <w:bCs/>
          <w:sz w:val="20"/>
          <w:szCs w:val="20"/>
          <w:lang w:val="en-GB"/>
        </w:rPr>
        <w:br/>
      </w:r>
    </w:p>
    <w:tbl>
      <w:tblPr>
        <w:tblStyle w:val="TableGrid"/>
        <w:tblW w:w="0" w:type="auto"/>
        <w:tblInd w:w="-5" w:type="dxa"/>
        <w:tblLook w:val="04A0" w:firstRow="1" w:lastRow="0" w:firstColumn="1" w:lastColumn="0" w:noHBand="0" w:noVBand="1"/>
      </w:tblPr>
      <w:tblGrid>
        <w:gridCol w:w="3686"/>
        <w:gridCol w:w="5330"/>
      </w:tblGrid>
      <w:tr w:rsidR="008E5E86" w:rsidRPr="00782410" w14:paraId="2A1B8DC7" w14:textId="77777777" w:rsidTr="00604D5F">
        <w:trPr>
          <w:trHeight w:val="309"/>
        </w:trPr>
        <w:tc>
          <w:tcPr>
            <w:tcW w:w="3686" w:type="dxa"/>
          </w:tcPr>
          <w:p w14:paraId="0ECD1ADA" w14:textId="1F0C3CF9" w:rsidR="008E5E86" w:rsidRPr="00782410" w:rsidRDefault="008E5E86" w:rsidP="008E5E86">
            <w:pPr>
              <w:contextualSpacing/>
              <w:jc w:val="both"/>
              <w:rPr>
                <w:rFonts w:ascii="Helvetica" w:hAnsi="Helvetica" w:cs="Helvetica"/>
                <w:sz w:val="20"/>
                <w:szCs w:val="20"/>
                <w:lang w:val="en-GB"/>
              </w:rPr>
            </w:pPr>
            <w:r w:rsidRPr="00782410">
              <w:rPr>
                <w:rFonts w:ascii="Helvetica" w:hAnsi="Helvetica" w:cs="Helvetica"/>
                <w:sz w:val="20"/>
                <w:szCs w:val="20"/>
              </w:rPr>
              <w:t>Full Name</w:t>
            </w:r>
          </w:p>
        </w:tc>
        <w:tc>
          <w:tcPr>
            <w:tcW w:w="5330" w:type="dxa"/>
          </w:tcPr>
          <w:p w14:paraId="6D8BDFF4" w14:textId="77777777" w:rsidR="008E5E86" w:rsidRPr="00782410" w:rsidRDefault="008E5E86" w:rsidP="008E5E86">
            <w:pPr>
              <w:contextualSpacing/>
              <w:jc w:val="both"/>
              <w:rPr>
                <w:rFonts w:ascii="Helvetica" w:hAnsi="Helvetica" w:cs="Helvetica"/>
                <w:sz w:val="20"/>
                <w:szCs w:val="20"/>
                <w:lang w:val="en-GB"/>
              </w:rPr>
            </w:pPr>
          </w:p>
        </w:tc>
      </w:tr>
      <w:tr w:rsidR="008E5E86" w:rsidRPr="00782410" w14:paraId="00A75255" w14:textId="77777777" w:rsidTr="00604D5F">
        <w:trPr>
          <w:trHeight w:val="270"/>
        </w:trPr>
        <w:tc>
          <w:tcPr>
            <w:tcW w:w="3686" w:type="dxa"/>
          </w:tcPr>
          <w:p w14:paraId="7E1AC1C3" w14:textId="5CDB3477" w:rsidR="008E5E86" w:rsidRPr="00782410" w:rsidRDefault="008E5E86" w:rsidP="008E5E86">
            <w:pPr>
              <w:contextualSpacing/>
              <w:jc w:val="both"/>
              <w:rPr>
                <w:rFonts w:ascii="Helvetica" w:hAnsi="Helvetica" w:cs="Helvetica"/>
                <w:sz w:val="20"/>
                <w:szCs w:val="20"/>
                <w:lang w:val="en-GB"/>
              </w:rPr>
            </w:pPr>
            <w:r w:rsidRPr="00782410">
              <w:rPr>
                <w:rFonts w:ascii="Helvetica" w:hAnsi="Helvetica" w:cs="Helvetica"/>
                <w:sz w:val="20"/>
                <w:szCs w:val="20"/>
                <w:lang w:val="en-GB"/>
              </w:rPr>
              <w:t>E</w:t>
            </w:r>
            <w:r w:rsidRPr="00782410">
              <w:rPr>
                <w:rFonts w:ascii="Helvetica" w:hAnsi="Helvetica" w:cs="Helvetica"/>
                <w:sz w:val="20"/>
                <w:szCs w:val="20"/>
              </w:rPr>
              <w:t>-mail address</w:t>
            </w:r>
          </w:p>
        </w:tc>
        <w:tc>
          <w:tcPr>
            <w:tcW w:w="5330" w:type="dxa"/>
          </w:tcPr>
          <w:p w14:paraId="63885810" w14:textId="77777777" w:rsidR="008E5E86" w:rsidRPr="00782410" w:rsidRDefault="008E5E86" w:rsidP="008E5E86">
            <w:pPr>
              <w:contextualSpacing/>
              <w:jc w:val="both"/>
              <w:rPr>
                <w:rFonts w:ascii="Helvetica" w:hAnsi="Helvetica" w:cs="Helvetica"/>
                <w:sz w:val="20"/>
                <w:szCs w:val="20"/>
                <w:lang w:val="en-GB"/>
              </w:rPr>
            </w:pPr>
          </w:p>
        </w:tc>
      </w:tr>
      <w:tr w:rsidR="008E5E86" w:rsidRPr="00782410" w14:paraId="380C1859" w14:textId="77777777" w:rsidTr="00604D5F">
        <w:trPr>
          <w:trHeight w:val="275"/>
        </w:trPr>
        <w:tc>
          <w:tcPr>
            <w:tcW w:w="3686" w:type="dxa"/>
          </w:tcPr>
          <w:p w14:paraId="2B2C02F5" w14:textId="51B803DF" w:rsidR="008E5E86" w:rsidRPr="00782410" w:rsidRDefault="008E5E86" w:rsidP="008E5E86">
            <w:pPr>
              <w:contextualSpacing/>
              <w:jc w:val="both"/>
              <w:rPr>
                <w:rFonts w:ascii="Helvetica" w:hAnsi="Helvetica" w:cs="Helvetica"/>
                <w:sz w:val="20"/>
                <w:szCs w:val="20"/>
                <w:lang w:val="en-GB"/>
              </w:rPr>
            </w:pPr>
            <w:r w:rsidRPr="00782410">
              <w:rPr>
                <w:rFonts w:ascii="Helvetica" w:hAnsi="Helvetica" w:cs="Helvetica"/>
                <w:sz w:val="20"/>
                <w:szCs w:val="20"/>
                <w:lang w:val="en-GB"/>
              </w:rPr>
              <w:t>Telephone</w:t>
            </w:r>
          </w:p>
        </w:tc>
        <w:tc>
          <w:tcPr>
            <w:tcW w:w="5330" w:type="dxa"/>
          </w:tcPr>
          <w:p w14:paraId="527A473F" w14:textId="77777777" w:rsidR="008E5E86" w:rsidRPr="00782410" w:rsidRDefault="008E5E86" w:rsidP="008E5E86">
            <w:pPr>
              <w:contextualSpacing/>
              <w:jc w:val="both"/>
              <w:rPr>
                <w:rFonts w:ascii="Helvetica" w:hAnsi="Helvetica" w:cs="Helvetica"/>
                <w:sz w:val="20"/>
                <w:szCs w:val="20"/>
                <w:lang w:val="en-GB"/>
              </w:rPr>
            </w:pPr>
          </w:p>
        </w:tc>
      </w:tr>
      <w:tr w:rsidR="008E5E86" w:rsidRPr="00782410" w14:paraId="45B05D8C" w14:textId="77777777" w:rsidTr="00604D5F">
        <w:trPr>
          <w:trHeight w:val="278"/>
        </w:trPr>
        <w:tc>
          <w:tcPr>
            <w:tcW w:w="3686" w:type="dxa"/>
          </w:tcPr>
          <w:p w14:paraId="2E0E254D" w14:textId="15C8F498" w:rsidR="008E5E86" w:rsidRPr="00782410" w:rsidRDefault="008E5E86" w:rsidP="008E5E86">
            <w:pPr>
              <w:contextualSpacing/>
              <w:jc w:val="both"/>
              <w:rPr>
                <w:rFonts w:ascii="Helvetica" w:hAnsi="Helvetica" w:cs="Helvetica"/>
                <w:sz w:val="20"/>
                <w:szCs w:val="20"/>
                <w:lang w:val="en-GB"/>
              </w:rPr>
            </w:pPr>
            <w:r w:rsidRPr="00782410">
              <w:rPr>
                <w:rFonts w:ascii="Helvetica" w:hAnsi="Helvetica" w:cs="Helvetica"/>
                <w:sz w:val="20"/>
                <w:szCs w:val="20"/>
              </w:rPr>
              <w:t>Position within the Company</w:t>
            </w:r>
          </w:p>
        </w:tc>
        <w:tc>
          <w:tcPr>
            <w:tcW w:w="5330" w:type="dxa"/>
          </w:tcPr>
          <w:p w14:paraId="6FB9CB12" w14:textId="77777777" w:rsidR="008E5E86" w:rsidRPr="00782410" w:rsidRDefault="008E5E86" w:rsidP="008E5E86">
            <w:pPr>
              <w:contextualSpacing/>
              <w:jc w:val="both"/>
              <w:rPr>
                <w:rFonts w:ascii="Helvetica" w:hAnsi="Helvetica" w:cs="Helvetica"/>
                <w:sz w:val="20"/>
                <w:szCs w:val="20"/>
                <w:lang w:val="en-GB"/>
              </w:rPr>
            </w:pPr>
          </w:p>
        </w:tc>
      </w:tr>
      <w:tr w:rsidR="002812C0" w:rsidRPr="00782410" w14:paraId="539D1885" w14:textId="77777777" w:rsidTr="00604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81"/>
        </w:tblPrEx>
        <w:tc>
          <w:tcPr>
            <w:tcW w:w="9016" w:type="dxa"/>
            <w:gridSpan w:val="2"/>
            <w:shd w:val="clear" w:color="auto" w:fill="005781"/>
          </w:tcPr>
          <w:p w14:paraId="51AC21E4" w14:textId="11CD4683" w:rsidR="002812C0" w:rsidRPr="00782410" w:rsidRDefault="002812C0" w:rsidP="009F4027">
            <w:pPr>
              <w:jc w:val="center"/>
              <w:rPr>
                <w:rFonts w:ascii="Helvetica" w:hAnsi="Helvetica" w:cs="Helvetica"/>
                <w:b/>
                <w:bCs/>
                <w:sz w:val="28"/>
                <w:szCs w:val="28"/>
                <w:lang w:val="en-GB"/>
              </w:rPr>
            </w:pPr>
            <w:r w:rsidRPr="00782410">
              <w:rPr>
                <w:rFonts w:ascii="Helvetica" w:hAnsi="Helvetica" w:cs="Helvetica"/>
                <w:b/>
                <w:bCs/>
                <w:color w:val="FFFFFF" w:themeColor="background1"/>
                <w:sz w:val="28"/>
                <w:szCs w:val="28"/>
                <w:lang w:val="en-GB"/>
              </w:rPr>
              <w:lastRenderedPageBreak/>
              <w:t xml:space="preserve">Membership fee </w:t>
            </w:r>
            <w:r w:rsidR="000579DC" w:rsidRPr="00782410">
              <w:rPr>
                <w:rFonts w:ascii="Helvetica" w:hAnsi="Helvetica" w:cs="Helvetica"/>
                <w:b/>
                <w:bCs/>
                <w:color w:val="FFFFFF" w:themeColor="background1"/>
                <w:sz w:val="28"/>
                <w:szCs w:val="28"/>
                <w:lang w:val="en-GB"/>
              </w:rPr>
              <w:t>rules (</w:t>
            </w:r>
            <w:r w:rsidR="00AD3FDE" w:rsidRPr="00782410">
              <w:rPr>
                <w:rFonts w:ascii="Helvetica" w:hAnsi="Helvetica" w:cs="Helvetica"/>
                <w:b/>
                <w:bCs/>
                <w:color w:val="FFFFFF" w:themeColor="background1"/>
                <w:sz w:val="28"/>
                <w:szCs w:val="28"/>
                <w:lang w:val="en-GB"/>
              </w:rPr>
              <w:t xml:space="preserve">Half Year </w:t>
            </w:r>
            <w:r w:rsidR="000579DC" w:rsidRPr="00782410">
              <w:rPr>
                <w:rFonts w:ascii="Helvetica" w:hAnsi="Helvetica" w:cs="Helvetica"/>
                <w:b/>
                <w:bCs/>
                <w:color w:val="FFFFFF" w:themeColor="background1"/>
                <w:sz w:val="28"/>
                <w:szCs w:val="28"/>
                <w:lang w:val="en-GB"/>
              </w:rPr>
              <w:t>2020)</w:t>
            </w:r>
          </w:p>
        </w:tc>
      </w:tr>
    </w:tbl>
    <w:p w14:paraId="1A713129" w14:textId="30799336" w:rsidR="00A15991" w:rsidRPr="00782410" w:rsidRDefault="005239BA" w:rsidP="00A15991">
      <w:pPr>
        <w:jc w:val="both"/>
        <w:rPr>
          <w:rFonts w:ascii="Helvetica" w:hAnsi="Helvetica" w:cs="Helvetica"/>
          <w:b/>
          <w:sz w:val="20"/>
          <w:szCs w:val="20"/>
        </w:rPr>
      </w:pPr>
      <w:r w:rsidRPr="00782410">
        <w:rPr>
          <w:rFonts w:ascii="Helvetica" w:hAnsi="Helvetica" w:cs="Helvetica"/>
          <w:b/>
          <w:sz w:val="20"/>
          <w:szCs w:val="20"/>
        </w:rPr>
        <w:br/>
      </w:r>
      <w:r w:rsidR="00A15991" w:rsidRPr="00782410">
        <w:rPr>
          <w:rFonts w:ascii="Helvetica" w:hAnsi="Helvetica" w:cs="Helvetica"/>
          <w:b/>
          <w:sz w:val="20"/>
          <w:szCs w:val="20"/>
        </w:rPr>
        <w:t xml:space="preserve">Confidentiality and declaration of </w:t>
      </w:r>
      <w:proofErr w:type="spellStart"/>
      <w:r w:rsidR="0050585E" w:rsidRPr="00782410">
        <w:rPr>
          <w:rFonts w:ascii="Helvetica" w:hAnsi="Helvetica" w:cs="Helvetica"/>
          <w:b/>
          <w:sz w:val="20"/>
          <w:szCs w:val="20"/>
        </w:rPr>
        <w:t>honour</w:t>
      </w:r>
      <w:proofErr w:type="spellEnd"/>
      <w:r w:rsidR="00A15991" w:rsidRPr="00782410">
        <w:rPr>
          <w:rFonts w:ascii="Helvetica" w:hAnsi="Helvetica" w:cs="Helvetica"/>
          <w:b/>
          <w:sz w:val="20"/>
          <w:szCs w:val="20"/>
        </w:rPr>
        <w:t>.</w:t>
      </w:r>
    </w:p>
    <w:p w14:paraId="2400F1CB" w14:textId="30EE3343" w:rsidR="00A15991" w:rsidRPr="00782410" w:rsidRDefault="00A15991" w:rsidP="00A15991">
      <w:pPr>
        <w:jc w:val="both"/>
        <w:rPr>
          <w:rFonts w:ascii="Helvetica" w:hAnsi="Helvetica" w:cs="Helvetica"/>
          <w:bCs/>
          <w:sz w:val="20"/>
          <w:szCs w:val="20"/>
        </w:rPr>
      </w:pPr>
      <w:r w:rsidRPr="00782410">
        <w:rPr>
          <w:rFonts w:ascii="Helvetica" w:hAnsi="Helvetica" w:cs="Helvetica"/>
          <w:bCs/>
          <w:sz w:val="20"/>
          <w:szCs w:val="20"/>
        </w:rPr>
        <w:t>Figures provided in this form will only be available to CIE staff who will use the information to process membership applications. The only information shared with other companies will be the Membership Class indicated below.</w:t>
      </w:r>
    </w:p>
    <w:p w14:paraId="6D395AE8" w14:textId="2592E440" w:rsidR="00C85639" w:rsidRPr="00167F0C" w:rsidRDefault="00A15991" w:rsidP="00C85639">
      <w:pPr>
        <w:jc w:val="both"/>
        <w:rPr>
          <w:rFonts w:ascii="Helvetica" w:hAnsi="Helvetica" w:cs="Helvetica"/>
          <w:bCs/>
          <w:sz w:val="20"/>
          <w:szCs w:val="20"/>
        </w:rPr>
      </w:pPr>
      <w:r w:rsidRPr="00782410">
        <w:rPr>
          <w:rFonts w:ascii="Helvetica" w:hAnsi="Helvetica" w:cs="Helvetica"/>
          <w:bCs/>
          <w:sz w:val="20"/>
          <w:szCs w:val="20"/>
        </w:rPr>
        <w:t xml:space="preserve">Providing a statement of your company turnover and membership fee is a statement of </w:t>
      </w:r>
      <w:proofErr w:type="spellStart"/>
      <w:r w:rsidRPr="00782410">
        <w:rPr>
          <w:rFonts w:ascii="Helvetica" w:hAnsi="Helvetica" w:cs="Helvetica"/>
          <w:bCs/>
          <w:sz w:val="20"/>
          <w:szCs w:val="20"/>
        </w:rPr>
        <w:t>honour</w:t>
      </w:r>
      <w:proofErr w:type="spellEnd"/>
      <w:r w:rsidRPr="00782410">
        <w:rPr>
          <w:rFonts w:ascii="Helvetica" w:hAnsi="Helvetica" w:cs="Helvetica"/>
          <w:bCs/>
          <w:sz w:val="20"/>
          <w:szCs w:val="20"/>
        </w:rPr>
        <w:t xml:space="preserve"> that your company wishes to participate in the work of CIE and pays a fair membership rate compared to other companies in the association. Therefore</w:t>
      </w:r>
      <w:r w:rsidR="002812C0" w:rsidRPr="00782410">
        <w:rPr>
          <w:rFonts w:ascii="Helvetica" w:hAnsi="Helvetica" w:cs="Helvetica"/>
          <w:bCs/>
          <w:sz w:val="20"/>
          <w:szCs w:val="20"/>
          <w:lang w:val="en-GB"/>
        </w:rPr>
        <w:t>,</w:t>
      </w:r>
      <w:r w:rsidRPr="00782410">
        <w:rPr>
          <w:rFonts w:ascii="Helvetica" w:hAnsi="Helvetica" w:cs="Helvetica"/>
          <w:bCs/>
          <w:sz w:val="20"/>
          <w:szCs w:val="20"/>
        </w:rPr>
        <w:t xml:space="preserve"> CIE trusts that the declaration is a fair representation of your company accounts or budgets, whether publicly available or not.</w:t>
      </w:r>
    </w:p>
    <w:p w14:paraId="4D5216DF" w14:textId="07645F62" w:rsidR="00167F0C" w:rsidRPr="00167F0C" w:rsidRDefault="00167F0C" w:rsidP="00C85639">
      <w:pPr>
        <w:jc w:val="both"/>
        <w:rPr>
          <w:rFonts w:ascii="Helvetica" w:hAnsi="Helvetica" w:cs="Helvetica"/>
          <w:bCs/>
          <w:sz w:val="20"/>
          <w:szCs w:val="20"/>
        </w:rPr>
      </w:pPr>
      <w:r>
        <w:rPr>
          <w:rFonts w:ascii="Helvetica" w:hAnsi="Helvetica" w:cs="Helvetica"/>
          <w:bCs/>
          <w:sz w:val="20"/>
          <w:szCs w:val="20"/>
        </w:rPr>
        <w:t xml:space="preserve">The </w:t>
      </w:r>
      <w:r w:rsidRPr="00167F0C">
        <w:rPr>
          <w:rFonts w:ascii="Helvetica" w:hAnsi="Helvetica" w:cs="Helvetica"/>
          <w:bCs/>
          <w:sz w:val="20"/>
          <w:szCs w:val="20"/>
        </w:rPr>
        <w:t xml:space="preserve">membership fee </w:t>
      </w:r>
      <w:r>
        <w:rPr>
          <w:rFonts w:ascii="Helvetica" w:hAnsi="Helvetica" w:cs="Helvetica"/>
          <w:bCs/>
          <w:sz w:val="20"/>
          <w:szCs w:val="20"/>
        </w:rPr>
        <w:t xml:space="preserve">is </w:t>
      </w:r>
      <w:r w:rsidRPr="00167F0C">
        <w:rPr>
          <w:rFonts w:ascii="Helvetica" w:hAnsi="Helvetica" w:cs="Helvetica"/>
          <w:bCs/>
          <w:sz w:val="20"/>
          <w:szCs w:val="20"/>
        </w:rPr>
        <w:t>at 0.05% of</w:t>
      </w:r>
      <w:r w:rsidR="009C04DF">
        <w:rPr>
          <w:rFonts w:ascii="Helvetica" w:hAnsi="Helvetica" w:cs="Helvetica"/>
          <w:bCs/>
          <w:sz w:val="20"/>
          <w:szCs w:val="20"/>
        </w:rPr>
        <w:t xml:space="preserve"> </w:t>
      </w:r>
      <w:r w:rsidR="009C04DF" w:rsidRPr="00782410">
        <w:rPr>
          <w:rFonts w:ascii="Helvetica" w:hAnsi="Helvetica" w:cs="Helvetica"/>
          <w:color w:val="000000"/>
          <w:sz w:val="20"/>
          <w:szCs w:val="20"/>
        </w:rPr>
        <w:t xml:space="preserve">your declared </w:t>
      </w:r>
      <w:r w:rsidR="009C04DF" w:rsidRPr="00782410">
        <w:rPr>
          <w:rFonts w:ascii="Helvetica" w:hAnsi="Helvetica" w:cs="Helvetica"/>
          <w:bCs/>
          <w:sz w:val="20"/>
          <w:szCs w:val="20"/>
        </w:rPr>
        <w:t xml:space="preserve">cycling related turnover in </w:t>
      </w:r>
      <w:r w:rsidR="009C04DF" w:rsidRPr="00782410">
        <w:rPr>
          <w:rFonts w:ascii="Helvetica" w:hAnsi="Helvetica" w:cs="Helvetica"/>
          <w:bCs/>
          <w:sz w:val="20"/>
          <w:szCs w:val="20"/>
          <w:lang w:val="en-GB"/>
        </w:rPr>
        <w:t>Europe</w:t>
      </w:r>
      <w:r w:rsidR="009C04DF">
        <w:rPr>
          <w:rFonts w:ascii="Helvetica" w:hAnsi="Helvetica" w:cs="Helvetica"/>
          <w:bCs/>
          <w:sz w:val="20"/>
          <w:szCs w:val="20"/>
        </w:rPr>
        <w:t xml:space="preserve">. Applicants in June </w:t>
      </w:r>
      <w:r w:rsidR="009C04DF" w:rsidRPr="00167F0C">
        <w:rPr>
          <w:rFonts w:ascii="Helvetica" w:hAnsi="Helvetica" w:cs="Helvetica"/>
          <w:bCs/>
          <w:sz w:val="20"/>
          <w:szCs w:val="20"/>
        </w:rPr>
        <w:t xml:space="preserve">will receive a 50% discount on the membership </w:t>
      </w:r>
      <w:r w:rsidR="009C04DF">
        <w:rPr>
          <w:rFonts w:ascii="Helvetica" w:hAnsi="Helvetica" w:cs="Helvetica"/>
          <w:bCs/>
          <w:sz w:val="20"/>
          <w:szCs w:val="20"/>
        </w:rPr>
        <w:t>fee</w:t>
      </w:r>
      <w:r w:rsidR="00F308BB">
        <w:rPr>
          <w:rFonts w:ascii="Helvetica" w:hAnsi="Helvetica" w:cs="Helvetica"/>
          <w:bCs/>
          <w:sz w:val="20"/>
          <w:szCs w:val="20"/>
        </w:rPr>
        <w:t xml:space="preserve"> for 2020</w:t>
      </w:r>
      <w:r w:rsidR="005523E5">
        <w:rPr>
          <w:rFonts w:ascii="Helvetica" w:hAnsi="Helvetica" w:cs="Helvetica"/>
          <w:bCs/>
          <w:sz w:val="20"/>
          <w:szCs w:val="20"/>
        </w:rPr>
        <w:t xml:space="preserve"> </w:t>
      </w:r>
      <w:r w:rsidR="00BA7320">
        <w:rPr>
          <w:rFonts w:ascii="Helvetica" w:hAnsi="Helvetica" w:cs="Helvetica"/>
          <w:bCs/>
          <w:sz w:val="20"/>
          <w:szCs w:val="20"/>
        </w:rPr>
        <w:t>as they will benefit of CIE membership for half of the year</w:t>
      </w:r>
      <w:r w:rsidR="009C04DF" w:rsidRPr="00167F0C">
        <w:rPr>
          <w:rFonts w:ascii="Helvetica" w:hAnsi="Helvetica" w:cs="Helvetica"/>
          <w:bCs/>
          <w:sz w:val="20"/>
          <w:szCs w:val="20"/>
        </w:rPr>
        <w:t>.</w:t>
      </w:r>
      <w:r w:rsidR="009C04DF">
        <w:rPr>
          <w:rFonts w:ascii="Helvetica" w:hAnsi="Helvetica" w:cs="Helvetica"/>
          <w:bCs/>
          <w:sz w:val="20"/>
          <w:szCs w:val="20"/>
        </w:rPr>
        <w:t xml:space="preserve"> Please take into consideration that </w:t>
      </w:r>
      <w:r w:rsidR="009C04DF" w:rsidRPr="00782410">
        <w:rPr>
          <w:rFonts w:ascii="Helvetica" w:hAnsi="Helvetica" w:cs="Helvetica"/>
          <w:bCs/>
          <w:sz w:val="20"/>
          <w:szCs w:val="20"/>
        </w:rPr>
        <w:t xml:space="preserve">the minimum fee is </w:t>
      </w:r>
      <w:proofErr w:type="gramStart"/>
      <w:r w:rsidR="009C04DF" w:rsidRPr="00782410">
        <w:rPr>
          <w:rFonts w:ascii="Helvetica" w:hAnsi="Helvetica" w:cs="Helvetica"/>
          <w:bCs/>
          <w:sz w:val="20"/>
          <w:szCs w:val="20"/>
        </w:rPr>
        <w:t>€500</w:t>
      </w:r>
      <w:proofErr w:type="gramEnd"/>
      <w:r w:rsidR="009C04DF" w:rsidRPr="00782410">
        <w:rPr>
          <w:rFonts w:ascii="Helvetica" w:hAnsi="Helvetica" w:cs="Helvetica"/>
          <w:bCs/>
          <w:sz w:val="20"/>
          <w:szCs w:val="20"/>
        </w:rPr>
        <w:t xml:space="preserve"> and the maximum </w:t>
      </w:r>
      <w:r w:rsidR="009C04DF">
        <w:rPr>
          <w:rFonts w:ascii="Helvetica" w:hAnsi="Helvetica" w:cs="Helvetica"/>
          <w:bCs/>
          <w:sz w:val="20"/>
          <w:szCs w:val="20"/>
        </w:rPr>
        <w:t xml:space="preserve">is </w:t>
      </w:r>
      <w:r w:rsidR="009C04DF" w:rsidRPr="00782410">
        <w:rPr>
          <w:rFonts w:ascii="Helvetica" w:hAnsi="Helvetica" w:cs="Helvetica"/>
          <w:bCs/>
          <w:sz w:val="20"/>
          <w:szCs w:val="20"/>
        </w:rPr>
        <w:t>€50,000</w:t>
      </w:r>
      <w:r w:rsidR="009C04DF">
        <w:rPr>
          <w:rFonts w:ascii="Helvetica" w:hAnsi="Helvetica" w:cs="Helvetica"/>
          <w:bCs/>
          <w:sz w:val="20"/>
          <w:szCs w:val="20"/>
        </w:rPr>
        <w:t>.</w:t>
      </w:r>
    </w:p>
    <w:p w14:paraId="79E2FCCA" w14:textId="0B427518" w:rsidR="002B28A4" w:rsidRPr="00782410" w:rsidRDefault="00C85639" w:rsidP="002B28A4">
      <w:pPr>
        <w:jc w:val="both"/>
        <w:rPr>
          <w:rFonts w:ascii="Helvetica" w:hAnsi="Helvetica" w:cs="Helvetica"/>
          <w:b/>
          <w:sz w:val="20"/>
          <w:szCs w:val="20"/>
          <w:lang w:val="en-GB"/>
        </w:rPr>
      </w:pPr>
      <w:r w:rsidRPr="00782410">
        <w:rPr>
          <w:rFonts w:ascii="Helvetica" w:hAnsi="Helvetica" w:cs="Helvetica"/>
          <w:b/>
          <w:sz w:val="20"/>
          <w:szCs w:val="20"/>
          <w:lang w:val="en-GB"/>
        </w:rPr>
        <w:t xml:space="preserve">To enable us to budget please indicate your turnover in 2019 as a guide </w:t>
      </w:r>
    </w:p>
    <w:tbl>
      <w:tblPr>
        <w:tblStyle w:val="TableGrid"/>
        <w:tblW w:w="0" w:type="auto"/>
        <w:tblLook w:val="04A0" w:firstRow="1" w:lastRow="0" w:firstColumn="1" w:lastColumn="0" w:noHBand="0" w:noVBand="1"/>
      </w:tblPr>
      <w:tblGrid>
        <w:gridCol w:w="4957"/>
        <w:gridCol w:w="4059"/>
      </w:tblGrid>
      <w:tr w:rsidR="00381991" w:rsidRPr="00782410" w14:paraId="65C121DF" w14:textId="77777777" w:rsidTr="008853B7">
        <w:tc>
          <w:tcPr>
            <w:tcW w:w="4957" w:type="dxa"/>
          </w:tcPr>
          <w:p w14:paraId="356788D3" w14:textId="62526480" w:rsidR="00381991" w:rsidRPr="00782410" w:rsidRDefault="00381991" w:rsidP="008853B7">
            <w:pPr>
              <w:jc w:val="both"/>
              <w:rPr>
                <w:rFonts w:ascii="Helvetica" w:hAnsi="Helvetica" w:cs="Helvetica"/>
                <w:bCs/>
                <w:sz w:val="20"/>
                <w:szCs w:val="20"/>
              </w:rPr>
            </w:pPr>
            <w:r w:rsidRPr="00782410">
              <w:rPr>
                <w:rFonts w:ascii="Helvetica" w:hAnsi="Helvetica" w:cs="Helvetica"/>
                <w:bCs/>
                <w:sz w:val="20"/>
                <w:szCs w:val="20"/>
              </w:rPr>
              <w:t xml:space="preserve">Annual Cycling related turnover in </w:t>
            </w:r>
            <w:r w:rsidR="008853B7" w:rsidRPr="00782410">
              <w:rPr>
                <w:rFonts w:ascii="Helvetica" w:hAnsi="Helvetica" w:cs="Helvetica"/>
                <w:bCs/>
                <w:sz w:val="20"/>
                <w:szCs w:val="20"/>
                <w:lang w:val="en-GB"/>
              </w:rPr>
              <w:t>E</w:t>
            </w:r>
            <w:r w:rsidR="007D30C0" w:rsidRPr="00782410">
              <w:rPr>
                <w:rFonts w:ascii="Helvetica" w:hAnsi="Helvetica" w:cs="Helvetica"/>
                <w:bCs/>
                <w:sz w:val="20"/>
                <w:szCs w:val="20"/>
                <w:lang w:val="en-GB"/>
              </w:rPr>
              <w:t>urope</w:t>
            </w:r>
            <w:r w:rsidRPr="00782410">
              <w:rPr>
                <w:rFonts w:ascii="Helvetica" w:hAnsi="Helvetica" w:cs="Helvetica"/>
                <w:bCs/>
                <w:sz w:val="20"/>
                <w:szCs w:val="20"/>
              </w:rPr>
              <w:t>.</w:t>
            </w:r>
            <w:r w:rsidR="008853B7" w:rsidRPr="00782410">
              <w:rPr>
                <w:rFonts w:ascii="Helvetica" w:hAnsi="Helvetica" w:cs="Helvetica"/>
                <w:bCs/>
                <w:sz w:val="20"/>
                <w:szCs w:val="20"/>
                <w:lang w:val="en-GB"/>
              </w:rPr>
              <w:t xml:space="preserve"> </w:t>
            </w:r>
            <w:r w:rsidRPr="00782410">
              <w:rPr>
                <w:rFonts w:ascii="Helvetica" w:hAnsi="Helvetica" w:cs="Helvetica"/>
                <w:bCs/>
                <w:sz w:val="20"/>
                <w:szCs w:val="20"/>
              </w:rPr>
              <w:t>(This calculation must be based on the ultimate parent company and its total cycling</w:t>
            </w:r>
            <w:r w:rsidR="008853B7" w:rsidRPr="00782410">
              <w:rPr>
                <w:rFonts w:ascii="Helvetica" w:hAnsi="Helvetica" w:cs="Helvetica"/>
                <w:bCs/>
                <w:sz w:val="20"/>
                <w:szCs w:val="20"/>
              </w:rPr>
              <w:t xml:space="preserve"> </w:t>
            </w:r>
            <w:r w:rsidRPr="00782410">
              <w:rPr>
                <w:rFonts w:ascii="Helvetica" w:hAnsi="Helvetica" w:cs="Helvetica"/>
                <w:bCs/>
                <w:sz w:val="20"/>
                <w:szCs w:val="20"/>
              </w:rPr>
              <w:t>related businesses in</w:t>
            </w:r>
            <w:r w:rsidR="007D30C0" w:rsidRPr="00782410">
              <w:rPr>
                <w:rFonts w:ascii="Helvetica" w:hAnsi="Helvetica" w:cs="Helvetica"/>
                <w:bCs/>
                <w:sz w:val="20"/>
                <w:szCs w:val="20"/>
              </w:rPr>
              <w:t xml:space="preserve"> </w:t>
            </w:r>
            <w:r w:rsidR="007D30C0" w:rsidRPr="00782410">
              <w:rPr>
                <w:rFonts w:ascii="Helvetica" w:hAnsi="Helvetica" w:cs="Helvetica"/>
                <w:bCs/>
                <w:sz w:val="20"/>
                <w:szCs w:val="20"/>
                <w:lang w:val="en-GB"/>
              </w:rPr>
              <w:t>Europe).</w:t>
            </w:r>
          </w:p>
        </w:tc>
        <w:tc>
          <w:tcPr>
            <w:tcW w:w="4059" w:type="dxa"/>
          </w:tcPr>
          <w:p w14:paraId="5FF8C597" w14:textId="1B343125" w:rsidR="00381991" w:rsidRPr="00782410" w:rsidRDefault="00381991" w:rsidP="005F2C61">
            <w:pPr>
              <w:rPr>
                <w:rFonts w:ascii="Helvetica" w:hAnsi="Helvetica" w:cs="Helvetica"/>
                <w:b/>
                <w:sz w:val="20"/>
                <w:szCs w:val="20"/>
                <w:lang w:val="en-GB"/>
              </w:rPr>
            </w:pPr>
            <w:r w:rsidRPr="00782410">
              <w:rPr>
                <w:rFonts w:ascii="Helvetica" w:hAnsi="Helvetica" w:cs="Helvetica"/>
                <w:sz w:val="20"/>
                <w:szCs w:val="20"/>
                <w:lang w:val="en-GB"/>
              </w:rPr>
              <w:t xml:space="preserve"> </w:t>
            </w:r>
            <w:r w:rsidR="00101E1A">
              <w:rPr>
                <w:rFonts w:ascii="Helvetica" w:hAnsi="Helvetica" w:cs="Helvetica"/>
                <w:sz w:val="20"/>
                <w:szCs w:val="20"/>
                <w:lang w:val="en-GB"/>
              </w:rPr>
              <w:br/>
            </w:r>
            <w:r w:rsidRPr="00782410">
              <w:rPr>
                <w:rFonts w:ascii="Helvetica" w:hAnsi="Helvetica" w:cs="Helvetica"/>
                <w:sz w:val="20"/>
                <w:szCs w:val="20"/>
              </w:rPr>
              <w:t>€</w:t>
            </w:r>
            <w:r w:rsidR="00D62FA4" w:rsidRPr="00782410">
              <w:rPr>
                <w:rFonts w:ascii="Helvetica" w:hAnsi="Helvetica" w:cs="Helvetica"/>
                <w:sz w:val="20"/>
                <w:szCs w:val="20"/>
                <w:lang w:val="en-GB"/>
              </w:rPr>
              <w:t xml:space="preserve"> </w:t>
            </w:r>
            <w:r w:rsidRPr="00782410">
              <w:rPr>
                <w:rFonts w:ascii="Helvetica" w:hAnsi="Helvetica" w:cs="Helvetica"/>
                <w:sz w:val="20"/>
                <w:szCs w:val="20"/>
              </w:rPr>
              <w:t>___________________________</w:t>
            </w:r>
          </w:p>
        </w:tc>
      </w:tr>
    </w:tbl>
    <w:p w14:paraId="153709CD" w14:textId="0CC8A759" w:rsidR="00C85639" w:rsidRPr="00782410" w:rsidRDefault="00C85639" w:rsidP="00C85639">
      <w:pPr>
        <w:jc w:val="both"/>
        <w:rPr>
          <w:rFonts w:ascii="Helvetica" w:hAnsi="Helvetica" w:cs="Helvetica"/>
          <w:b/>
          <w:sz w:val="20"/>
          <w:szCs w:val="20"/>
          <w:lang w:val="en-GB"/>
        </w:rPr>
      </w:pPr>
    </w:p>
    <w:p w14:paraId="1990C15B" w14:textId="1D9AC103" w:rsidR="00C85639" w:rsidRPr="00782410" w:rsidRDefault="009C04DF" w:rsidP="00C85639">
      <w:pPr>
        <w:jc w:val="both"/>
        <w:rPr>
          <w:rFonts w:ascii="Helvetica" w:hAnsi="Helvetica" w:cs="Helvetica"/>
          <w:b/>
          <w:bCs/>
          <w:color w:val="000000"/>
          <w:sz w:val="20"/>
          <w:szCs w:val="20"/>
        </w:rPr>
      </w:pPr>
      <w:r>
        <w:rPr>
          <w:rFonts w:ascii="Helvetica" w:hAnsi="Helvetica" w:cs="Helvetica"/>
          <w:b/>
          <w:bCs/>
          <w:color w:val="000000"/>
          <w:sz w:val="20"/>
          <w:szCs w:val="20"/>
        </w:rPr>
        <w:t>Fee guide</w:t>
      </w:r>
      <w:r w:rsidR="00C85639" w:rsidRPr="00782410">
        <w:rPr>
          <w:rFonts w:ascii="Helvetica" w:hAnsi="Helvetica" w:cs="Helvetica"/>
          <w:b/>
          <w:bCs/>
          <w:color w:val="000000"/>
          <w:sz w:val="20"/>
          <w:szCs w:val="20"/>
        </w:rPr>
        <w:t>:</w:t>
      </w:r>
    </w:p>
    <w:p w14:paraId="61568E6F" w14:textId="08F9A281" w:rsidR="00C85639" w:rsidRPr="00782410" w:rsidRDefault="00C85639" w:rsidP="00C85639">
      <w:pPr>
        <w:jc w:val="both"/>
        <w:rPr>
          <w:rFonts w:ascii="Helvetica" w:hAnsi="Helvetica" w:cs="Helvetica"/>
          <w:bCs/>
          <w:sz w:val="20"/>
          <w:szCs w:val="20"/>
        </w:rPr>
      </w:pPr>
      <w:r w:rsidRPr="00782410">
        <w:rPr>
          <w:rFonts w:ascii="Helvetica" w:hAnsi="Helvetica" w:cs="Helvetica"/>
          <w:bCs/>
          <w:sz w:val="20"/>
          <w:szCs w:val="20"/>
        </w:rPr>
        <w:t xml:space="preserve">See the table below for a guide. </w:t>
      </w:r>
    </w:p>
    <w:tbl>
      <w:tblPr>
        <w:tblStyle w:val="TableGrid"/>
        <w:tblW w:w="0" w:type="auto"/>
        <w:tblLook w:val="04A0" w:firstRow="1" w:lastRow="0" w:firstColumn="1" w:lastColumn="0" w:noHBand="0" w:noVBand="1"/>
      </w:tblPr>
      <w:tblGrid>
        <w:gridCol w:w="1555"/>
        <w:gridCol w:w="707"/>
        <w:gridCol w:w="880"/>
        <w:gridCol w:w="879"/>
        <w:gridCol w:w="879"/>
        <w:gridCol w:w="879"/>
        <w:gridCol w:w="879"/>
        <w:gridCol w:w="879"/>
        <w:gridCol w:w="879"/>
      </w:tblGrid>
      <w:tr w:rsidR="00956876" w:rsidRPr="00782410" w14:paraId="16D9D4EA" w14:textId="77777777" w:rsidTr="00956876">
        <w:trPr>
          <w:trHeight w:val="323"/>
        </w:trPr>
        <w:tc>
          <w:tcPr>
            <w:tcW w:w="1555" w:type="dxa"/>
            <w:hideMark/>
          </w:tcPr>
          <w:p w14:paraId="50A31203" w14:textId="2FB1569E"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Turnover (€M) </w:t>
            </w:r>
          </w:p>
        </w:tc>
        <w:tc>
          <w:tcPr>
            <w:tcW w:w="707" w:type="dxa"/>
            <w:noWrap/>
            <w:hideMark/>
          </w:tcPr>
          <w:p w14:paraId="0D0FFE13"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1</w:t>
            </w:r>
          </w:p>
        </w:tc>
        <w:tc>
          <w:tcPr>
            <w:tcW w:w="880" w:type="dxa"/>
            <w:noWrap/>
            <w:hideMark/>
          </w:tcPr>
          <w:p w14:paraId="3992C604"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5</w:t>
            </w:r>
          </w:p>
        </w:tc>
        <w:tc>
          <w:tcPr>
            <w:tcW w:w="879" w:type="dxa"/>
            <w:noWrap/>
            <w:hideMark/>
          </w:tcPr>
          <w:p w14:paraId="4EC35A40"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10</w:t>
            </w:r>
          </w:p>
        </w:tc>
        <w:tc>
          <w:tcPr>
            <w:tcW w:w="879" w:type="dxa"/>
            <w:noWrap/>
            <w:hideMark/>
          </w:tcPr>
          <w:p w14:paraId="376A1813"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20</w:t>
            </w:r>
          </w:p>
        </w:tc>
        <w:tc>
          <w:tcPr>
            <w:tcW w:w="879" w:type="dxa"/>
            <w:noWrap/>
            <w:hideMark/>
          </w:tcPr>
          <w:p w14:paraId="7C2A6E09"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30</w:t>
            </w:r>
          </w:p>
        </w:tc>
        <w:tc>
          <w:tcPr>
            <w:tcW w:w="879" w:type="dxa"/>
            <w:noWrap/>
            <w:hideMark/>
          </w:tcPr>
          <w:p w14:paraId="02CC4702"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40</w:t>
            </w:r>
          </w:p>
        </w:tc>
        <w:tc>
          <w:tcPr>
            <w:tcW w:w="879" w:type="dxa"/>
            <w:noWrap/>
            <w:hideMark/>
          </w:tcPr>
          <w:p w14:paraId="71CCD564"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50</w:t>
            </w:r>
          </w:p>
        </w:tc>
        <w:tc>
          <w:tcPr>
            <w:tcW w:w="879" w:type="dxa"/>
            <w:noWrap/>
            <w:hideMark/>
          </w:tcPr>
          <w:p w14:paraId="5A2349FA"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100</w:t>
            </w:r>
          </w:p>
        </w:tc>
      </w:tr>
      <w:tr w:rsidR="00956876" w:rsidRPr="00782410" w14:paraId="2EB8DA3D" w14:textId="77777777" w:rsidTr="00956876">
        <w:trPr>
          <w:trHeight w:val="260"/>
        </w:trPr>
        <w:tc>
          <w:tcPr>
            <w:tcW w:w="1555" w:type="dxa"/>
            <w:noWrap/>
            <w:hideMark/>
          </w:tcPr>
          <w:p w14:paraId="3DC9C75C"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Fee (Euro)</w:t>
            </w:r>
          </w:p>
        </w:tc>
        <w:tc>
          <w:tcPr>
            <w:tcW w:w="707" w:type="dxa"/>
            <w:noWrap/>
            <w:hideMark/>
          </w:tcPr>
          <w:p w14:paraId="5CAA4DDF"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500 </w:t>
            </w:r>
          </w:p>
        </w:tc>
        <w:tc>
          <w:tcPr>
            <w:tcW w:w="880" w:type="dxa"/>
            <w:noWrap/>
            <w:hideMark/>
          </w:tcPr>
          <w:p w14:paraId="0C7A52FC"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2,500 </w:t>
            </w:r>
          </w:p>
        </w:tc>
        <w:tc>
          <w:tcPr>
            <w:tcW w:w="879" w:type="dxa"/>
            <w:noWrap/>
            <w:hideMark/>
          </w:tcPr>
          <w:p w14:paraId="4BCE4CDC"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5,000 </w:t>
            </w:r>
          </w:p>
        </w:tc>
        <w:tc>
          <w:tcPr>
            <w:tcW w:w="879" w:type="dxa"/>
            <w:noWrap/>
            <w:hideMark/>
          </w:tcPr>
          <w:p w14:paraId="4467806B"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10,000 </w:t>
            </w:r>
          </w:p>
        </w:tc>
        <w:tc>
          <w:tcPr>
            <w:tcW w:w="879" w:type="dxa"/>
            <w:noWrap/>
            <w:hideMark/>
          </w:tcPr>
          <w:p w14:paraId="51B6634F"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15,000 </w:t>
            </w:r>
          </w:p>
        </w:tc>
        <w:tc>
          <w:tcPr>
            <w:tcW w:w="879" w:type="dxa"/>
            <w:noWrap/>
            <w:hideMark/>
          </w:tcPr>
          <w:p w14:paraId="5D0CB0C1"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20,000 </w:t>
            </w:r>
          </w:p>
        </w:tc>
        <w:tc>
          <w:tcPr>
            <w:tcW w:w="879" w:type="dxa"/>
            <w:noWrap/>
            <w:hideMark/>
          </w:tcPr>
          <w:p w14:paraId="4AE5BAE6"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 25,000 </w:t>
            </w:r>
          </w:p>
        </w:tc>
        <w:tc>
          <w:tcPr>
            <w:tcW w:w="879" w:type="dxa"/>
            <w:noWrap/>
            <w:hideMark/>
          </w:tcPr>
          <w:p w14:paraId="6A3FDAC6" w14:textId="77777777" w:rsidR="00956876" w:rsidRPr="00782410" w:rsidRDefault="00956876" w:rsidP="00F506AC">
            <w:pPr>
              <w:jc w:val="both"/>
              <w:rPr>
                <w:rFonts w:ascii="Helvetica" w:hAnsi="Helvetica" w:cs="Helvetica"/>
                <w:color w:val="000000"/>
                <w:sz w:val="18"/>
                <w:szCs w:val="18"/>
              </w:rPr>
            </w:pPr>
            <w:r w:rsidRPr="00782410">
              <w:rPr>
                <w:rFonts w:ascii="Helvetica" w:hAnsi="Helvetica" w:cs="Helvetica"/>
                <w:color w:val="000000"/>
                <w:sz w:val="18"/>
                <w:szCs w:val="18"/>
              </w:rPr>
              <w:t xml:space="preserve">50,000 </w:t>
            </w:r>
          </w:p>
        </w:tc>
      </w:tr>
    </w:tbl>
    <w:p w14:paraId="049916C1" w14:textId="7D1F749A" w:rsidR="00C85639" w:rsidRDefault="00C85639" w:rsidP="00C85639">
      <w:pPr>
        <w:contextualSpacing/>
        <w:jc w:val="both"/>
        <w:rPr>
          <w:rFonts w:ascii="Helvetica" w:hAnsi="Helvetica" w:cs="Helvetica"/>
          <w:b/>
          <w:bCs/>
          <w:sz w:val="20"/>
          <w:szCs w:val="20"/>
          <w:lang w:val="en-GB"/>
        </w:rPr>
      </w:pPr>
    </w:p>
    <w:p w14:paraId="3AC93DC5" w14:textId="77777777" w:rsidR="005523E5" w:rsidRDefault="005523E5" w:rsidP="00C85639">
      <w:pPr>
        <w:contextualSpacing/>
        <w:jc w:val="both"/>
        <w:rPr>
          <w:rFonts w:ascii="Helvetica" w:hAnsi="Helvetica" w:cs="Helvetica"/>
          <w:b/>
          <w:bCs/>
          <w:sz w:val="20"/>
          <w:szCs w:val="20"/>
          <w:lang w:val="en-GB"/>
        </w:rPr>
      </w:pPr>
    </w:p>
    <w:p w14:paraId="6F77039C" w14:textId="77777777" w:rsidR="005523E5" w:rsidRPr="00782410" w:rsidRDefault="005523E5" w:rsidP="005523E5">
      <w:pPr>
        <w:jc w:val="both"/>
        <w:rPr>
          <w:rFonts w:ascii="Helvetica" w:hAnsi="Helvetica" w:cs="Helvetica"/>
          <w:b/>
          <w:bCs/>
          <w:color w:val="000000"/>
          <w:sz w:val="20"/>
          <w:szCs w:val="20"/>
        </w:rPr>
      </w:pPr>
      <w:r>
        <w:rPr>
          <w:rFonts w:ascii="Helvetica" w:hAnsi="Helvetica" w:cs="Helvetica"/>
          <w:b/>
          <w:bCs/>
          <w:color w:val="000000"/>
          <w:sz w:val="20"/>
          <w:szCs w:val="20"/>
        </w:rPr>
        <w:t>Special condition for s</w:t>
      </w:r>
      <w:r w:rsidRPr="00782410">
        <w:rPr>
          <w:rFonts w:ascii="Helvetica" w:hAnsi="Helvetica" w:cs="Helvetica"/>
          <w:b/>
          <w:bCs/>
          <w:color w:val="000000"/>
          <w:sz w:val="20"/>
          <w:szCs w:val="20"/>
        </w:rPr>
        <w:t xml:space="preserve">tartups: </w:t>
      </w:r>
    </w:p>
    <w:p w14:paraId="43D27D58" w14:textId="0DDA47DC" w:rsidR="005523E5" w:rsidRDefault="005523E5" w:rsidP="005523E5">
      <w:pPr>
        <w:jc w:val="both"/>
        <w:rPr>
          <w:rFonts w:ascii="Helvetica" w:hAnsi="Helvetica" w:cs="Helvetica"/>
          <w:color w:val="000000"/>
          <w:sz w:val="20"/>
          <w:szCs w:val="20"/>
        </w:rPr>
      </w:pPr>
      <w:r w:rsidRPr="00782410">
        <w:rPr>
          <w:rFonts w:ascii="Helvetica" w:hAnsi="Helvetica" w:cs="Helvetica"/>
          <w:color w:val="000000"/>
          <w:sz w:val="20"/>
          <w:szCs w:val="20"/>
        </w:rPr>
        <w:t>For a company that has traded for less than three years and has a turnover of less than €2million per year</w:t>
      </w:r>
      <w:r>
        <w:rPr>
          <w:rFonts w:ascii="Helvetica" w:hAnsi="Helvetica" w:cs="Helvetica"/>
          <w:color w:val="000000"/>
          <w:sz w:val="20"/>
          <w:szCs w:val="20"/>
        </w:rPr>
        <w:t xml:space="preserve">, the fee will be </w:t>
      </w:r>
      <w:r w:rsidRPr="00782410">
        <w:rPr>
          <w:rFonts w:ascii="Helvetica" w:hAnsi="Helvetica" w:cs="Helvetica"/>
          <w:color w:val="000000"/>
          <w:sz w:val="20"/>
          <w:szCs w:val="20"/>
        </w:rPr>
        <w:t>€250.</w:t>
      </w:r>
    </w:p>
    <w:p w14:paraId="57045493" w14:textId="77777777" w:rsidR="003333A9" w:rsidRPr="00782410" w:rsidRDefault="003333A9" w:rsidP="005523E5">
      <w:pPr>
        <w:jc w:val="both"/>
        <w:rPr>
          <w:rFonts w:ascii="Helvetica" w:hAnsi="Helvetica" w:cs="Helvetica"/>
          <w:color w:val="000000"/>
          <w:sz w:val="20"/>
          <w:szCs w:val="20"/>
        </w:rPr>
      </w:pPr>
    </w:p>
    <w:p w14:paraId="58813264" w14:textId="68F1B08B" w:rsidR="005523E5" w:rsidRPr="003333A9" w:rsidRDefault="003333A9" w:rsidP="00C85639">
      <w:pPr>
        <w:jc w:val="both"/>
        <w:rPr>
          <w:rFonts w:ascii="Helvetica" w:hAnsi="Helvetica" w:cs="Helvetica"/>
          <w:b/>
          <w:bCs/>
          <w:color w:val="000000"/>
          <w:sz w:val="20"/>
          <w:szCs w:val="20"/>
        </w:rPr>
      </w:pPr>
      <w:r>
        <w:rPr>
          <w:rFonts w:ascii="Helvetica" w:hAnsi="Helvetica" w:cs="Helvetica"/>
          <w:b/>
          <w:bCs/>
          <w:color w:val="000000"/>
          <w:sz w:val="20"/>
          <w:szCs w:val="20"/>
        </w:rPr>
        <w:t>Special condition for large companies</w:t>
      </w:r>
      <w:r w:rsidRPr="00782410">
        <w:rPr>
          <w:rFonts w:ascii="Helvetica" w:hAnsi="Helvetica" w:cs="Helvetica"/>
          <w:b/>
          <w:bCs/>
          <w:color w:val="000000"/>
          <w:sz w:val="20"/>
          <w:szCs w:val="20"/>
        </w:rPr>
        <w:t xml:space="preserve">: </w:t>
      </w:r>
    </w:p>
    <w:p w14:paraId="000A8D42" w14:textId="77777777" w:rsidR="00C85639" w:rsidRPr="00782410" w:rsidRDefault="00C85639" w:rsidP="00C85639">
      <w:pPr>
        <w:jc w:val="both"/>
        <w:rPr>
          <w:rFonts w:ascii="Helvetica" w:hAnsi="Helvetica" w:cs="Helvetica"/>
          <w:color w:val="000000"/>
          <w:sz w:val="20"/>
          <w:szCs w:val="20"/>
        </w:rPr>
      </w:pPr>
      <w:r w:rsidRPr="00782410">
        <w:rPr>
          <w:rFonts w:ascii="Helvetica" w:hAnsi="Helvetica" w:cs="Helvetica"/>
          <w:color w:val="000000"/>
          <w:sz w:val="20"/>
          <w:szCs w:val="20"/>
        </w:rPr>
        <w:t xml:space="preserve">Where companies have large financial resources, we ask them to pay a fair minimum membership fee that reflects their potential benefit from the work of CIE to grow cycling in Europe and establish a </w:t>
      </w:r>
      <w:proofErr w:type="spellStart"/>
      <w:r w:rsidRPr="00782410">
        <w:rPr>
          <w:rFonts w:ascii="Helvetica" w:hAnsi="Helvetica" w:cs="Helvetica"/>
          <w:color w:val="000000"/>
          <w:sz w:val="20"/>
          <w:szCs w:val="20"/>
        </w:rPr>
        <w:t>favourable</w:t>
      </w:r>
      <w:proofErr w:type="spellEnd"/>
      <w:r w:rsidRPr="00782410">
        <w:rPr>
          <w:rFonts w:ascii="Helvetica" w:hAnsi="Helvetica" w:cs="Helvetica"/>
          <w:color w:val="000000"/>
          <w:sz w:val="20"/>
          <w:szCs w:val="20"/>
        </w:rPr>
        <w:t xml:space="preserve"> business environment for investment. </w:t>
      </w:r>
    </w:p>
    <w:tbl>
      <w:tblPr>
        <w:tblW w:w="6805" w:type="dxa"/>
        <w:tblLook w:val="04A0" w:firstRow="1" w:lastRow="0" w:firstColumn="1" w:lastColumn="0" w:noHBand="0" w:noVBand="1"/>
      </w:tblPr>
      <w:tblGrid>
        <w:gridCol w:w="3925"/>
        <w:gridCol w:w="2880"/>
      </w:tblGrid>
      <w:tr w:rsidR="00956876" w:rsidRPr="00782410" w14:paraId="71DA79FE" w14:textId="77777777" w:rsidTr="00956876">
        <w:trPr>
          <w:trHeight w:val="512"/>
        </w:trPr>
        <w:tc>
          <w:tcPr>
            <w:tcW w:w="3925" w:type="dxa"/>
            <w:tcBorders>
              <w:top w:val="single" w:sz="4" w:space="0" w:color="auto"/>
              <w:left w:val="single" w:sz="4" w:space="0" w:color="auto"/>
              <w:bottom w:val="single" w:sz="4" w:space="0" w:color="auto"/>
              <w:right w:val="single" w:sz="4" w:space="0" w:color="auto"/>
            </w:tcBorders>
            <w:shd w:val="clear" w:color="auto" w:fill="auto"/>
            <w:hideMark/>
          </w:tcPr>
          <w:p w14:paraId="2FD9D7B9" w14:textId="12F6E5D1" w:rsidR="00956876" w:rsidRPr="00782410" w:rsidRDefault="00956876" w:rsidP="00F506AC">
            <w:pPr>
              <w:spacing w:after="0" w:line="240" w:lineRule="auto"/>
              <w:jc w:val="center"/>
              <w:rPr>
                <w:rFonts w:ascii="Helvetica" w:eastAsia="Times New Roman" w:hAnsi="Helvetica" w:cs="Helvetica"/>
                <w:b/>
                <w:bCs/>
                <w:color w:val="000000"/>
                <w:sz w:val="18"/>
                <w:szCs w:val="18"/>
              </w:rPr>
            </w:pPr>
            <w:r w:rsidRPr="00782410">
              <w:rPr>
                <w:rFonts w:ascii="Helvetica" w:eastAsia="Times New Roman" w:hAnsi="Helvetica" w:cs="Helvetica"/>
                <w:b/>
                <w:bCs/>
                <w:color w:val="000000"/>
                <w:sz w:val="18"/>
                <w:szCs w:val="18"/>
              </w:rPr>
              <w:t>Global market value/</w:t>
            </w:r>
            <w:proofErr w:type="spellStart"/>
            <w:r w:rsidRPr="00782410">
              <w:rPr>
                <w:rFonts w:ascii="Helvetica" w:eastAsia="Times New Roman" w:hAnsi="Helvetica" w:cs="Helvetica"/>
                <w:b/>
                <w:bCs/>
                <w:color w:val="000000"/>
                <w:sz w:val="18"/>
                <w:szCs w:val="18"/>
              </w:rPr>
              <w:t>capitalisation</w:t>
            </w:r>
            <w:proofErr w:type="spellEnd"/>
            <w:r w:rsidRPr="00782410">
              <w:rPr>
                <w:rFonts w:ascii="Helvetica" w:eastAsia="Times New Roman" w:hAnsi="Helvetica" w:cs="Helvetica"/>
                <w:b/>
                <w:bCs/>
                <w:color w:val="000000"/>
                <w:sz w:val="18"/>
                <w:szCs w:val="18"/>
              </w:rPr>
              <w:t xml:space="preserve"> or 2019 annual revenues</w:t>
            </w:r>
          </w:p>
        </w:tc>
        <w:tc>
          <w:tcPr>
            <w:tcW w:w="2880" w:type="dxa"/>
            <w:tcBorders>
              <w:top w:val="single" w:sz="4" w:space="0" w:color="auto"/>
              <w:left w:val="nil"/>
              <w:bottom w:val="single" w:sz="4" w:space="0" w:color="auto"/>
              <w:right w:val="single" w:sz="4" w:space="0" w:color="auto"/>
            </w:tcBorders>
          </w:tcPr>
          <w:p w14:paraId="49F908FC" w14:textId="6C2A43E1" w:rsidR="00956876" w:rsidRPr="00782410" w:rsidRDefault="00956876" w:rsidP="00F506AC">
            <w:pPr>
              <w:spacing w:after="0" w:line="240" w:lineRule="auto"/>
              <w:jc w:val="center"/>
              <w:rPr>
                <w:rFonts w:ascii="Helvetica" w:eastAsia="Times New Roman" w:hAnsi="Helvetica" w:cs="Helvetica"/>
                <w:b/>
                <w:bCs/>
                <w:color w:val="000000"/>
                <w:sz w:val="18"/>
                <w:szCs w:val="18"/>
              </w:rPr>
            </w:pPr>
            <w:r w:rsidRPr="00782410">
              <w:rPr>
                <w:rFonts w:ascii="Helvetica" w:eastAsia="Times New Roman" w:hAnsi="Helvetica" w:cs="Helvetica"/>
                <w:b/>
                <w:bCs/>
                <w:color w:val="000000"/>
                <w:sz w:val="18"/>
                <w:szCs w:val="18"/>
              </w:rPr>
              <w:t>Minimum fee (July-Dec)</w:t>
            </w:r>
          </w:p>
        </w:tc>
      </w:tr>
      <w:tr w:rsidR="00956876" w:rsidRPr="00782410" w14:paraId="1252FD38" w14:textId="77777777" w:rsidTr="00956876">
        <w:trPr>
          <w:trHeight w:val="305"/>
        </w:trPr>
        <w:tc>
          <w:tcPr>
            <w:tcW w:w="3925" w:type="dxa"/>
            <w:tcBorders>
              <w:top w:val="nil"/>
              <w:left w:val="single" w:sz="4" w:space="0" w:color="auto"/>
              <w:bottom w:val="single" w:sz="4" w:space="0" w:color="auto"/>
              <w:right w:val="single" w:sz="4" w:space="0" w:color="auto"/>
            </w:tcBorders>
            <w:shd w:val="clear" w:color="auto" w:fill="auto"/>
            <w:noWrap/>
            <w:vAlign w:val="bottom"/>
            <w:hideMark/>
          </w:tcPr>
          <w:p w14:paraId="65870C4B" w14:textId="77777777" w:rsidR="00956876" w:rsidRPr="00782410" w:rsidRDefault="00956876" w:rsidP="00F506AC">
            <w:pPr>
              <w:spacing w:after="0" w:line="240" w:lineRule="auto"/>
              <w:jc w:val="both"/>
              <w:rPr>
                <w:rFonts w:ascii="Helvetica" w:eastAsia="Times New Roman" w:hAnsi="Helvetica" w:cs="Helvetica"/>
                <w:color w:val="000000"/>
                <w:sz w:val="18"/>
                <w:szCs w:val="18"/>
              </w:rPr>
            </w:pPr>
            <w:r w:rsidRPr="00782410">
              <w:rPr>
                <w:rFonts w:ascii="Helvetica" w:eastAsia="Times New Roman" w:hAnsi="Helvetica" w:cs="Helvetica"/>
                <w:color w:val="000000"/>
                <w:sz w:val="18"/>
                <w:szCs w:val="18"/>
              </w:rPr>
              <w:t>&gt; 1 billion Euro</w:t>
            </w:r>
          </w:p>
        </w:tc>
        <w:tc>
          <w:tcPr>
            <w:tcW w:w="2880" w:type="dxa"/>
            <w:tcBorders>
              <w:top w:val="nil"/>
              <w:left w:val="nil"/>
              <w:bottom w:val="single" w:sz="4" w:space="0" w:color="auto"/>
              <w:right w:val="single" w:sz="4" w:space="0" w:color="auto"/>
            </w:tcBorders>
          </w:tcPr>
          <w:p w14:paraId="66F64F74" w14:textId="77777777" w:rsidR="00956876" w:rsidRPr="00782410" w:rsidRDefault="00956876" w:rsidP="00F506AC">
            <w:pPr>
              <w:spacing w:after="0" w:line="240" w:lineRule="auto"/>
              <w:jc w:val="center"/>
              <w:rPr>
                <w:rFonts w:ascii="Helvetica" w:eastAsia="Times New Roman" w:hAnsi="Helvetica" w:cs="Helvetica"/>
                <w:color w:val="000000"/>
                <w:sz w:val="18"/>
                <w:szCs w:val="18"/>
              </w:rPr>
            </w:pPr>
            <w:r w:rsidRPr="00782410">
              <w:rPr>
                <w:rFonts w:ascii="Helvetica" w:eastAsia="Times New Roman" w:hAnsi="Helvetica" w:cs="Helvetica"/>
                <w:color w:val="000000"/>
                <w:sz w:val="18"/>
                <w:szCs w:val="18"/>
              </w:rPr>
              <w:t>12,500</w:t>
            </w:r>
          </w:p>
        </w:tc>
      </w:tr>
      <w:tr w:rsidR="00956876" w:rsidRPr="00782410" w14:paraId="44703EE0" w14:textId="77777777" w:rsidTr="00956876">
        <w:trPr>
          <w:trHeight w:val="300"/>
        </w:trPr>
        <w:tc>
          <w:tcPr>
            <w:tcW w:w="3925" w:type="dxa"/>
            <w:tcBorders>
              <w:top w:val="nil"/>
              <w:left w:val="single" w:sz="4" w:space="0" w:color="auto"/>
              <w:bottom w:val="single" w:sz="4" w:space="0" w:color="auto"/>
              <w:right w:val="single" w:sz="4" w:space="0" w:color="auto"/>
            </w:tcBorders>
            <w:shd w:val="clear" w:color="auto" w:fill="auto"/>
            <w:noWrap/>
            <w:vAlign w:val="bottom"/>
            <w:hideMark/>
          </w:tcPr>
          <w:p w14:paraId="14C90C49" w14:textId="77777777" w:rsidR="00956876" w:rsidRPr="00782410" w:rsidRDefault="00956876" w:rsidP="00F506AC">
            <w:pPr>
              <w:spacing w:after="0" w:line="240" w:lineRule="auto"/>
              <w:jc w:val="both"/>
              <w:rPr>
                <w:rFonts w:ascii="Helvetica" w:eastAsia="Times New Roman" w:hAnsi="Helvetica" w:cs="Helvetica"/>
                <w:color w:val="000000"/>
                <w:sz w:val="18"/>
                <w:szCs w:val="18"/>
              </w:rPr>
            </w:pPr>
            <w:r w:rsidRPr="00782410">
              <w:rPr>
                <w:rFonts w:ascii="Helvetica" w:eastAsia="Times New Roman" w:hAnsi="Helvetica" w:cs="Helvetica"/>
                <w:color w:val="000000"/>
                <w:sz w:val="18"/>
                <w:szCs w:val="18"/>
              </w:rPr>
              <w:t>&gt;500million Euro</w:t>
            </w:r>
          </w:p>
        </w:tc>
        <w:tc>
          <w:tcPr>
            <w:tcW w:w="2880" w:type="dxa"/>
            <w:tcBorders>
              <w:top w:val="nil"/>
              <w:left w:val="nil"/>
              <w:bottom w:val="single" w:sz="4" w:space="0" w:color="auto"/>
              <w:right w:val="single" w:sz="4" w:space="0" w:color="auto"/>
            </w:tcBorders>
          </w:tcPr>
          <w:p w14:paraId="2C048508" w14:textId="77777777" w:rsidR="00956876" w:rsidRPr="00782410" w:rsidRDefault="00956876" w:rsidP="00F506AC">
            <w:pPr>
              <w:spacing w:after="0" w:line="240" w:lineRule="auto"/>
              <w:jc w:val="center"/>
              <w:rPr>
                <w:rFonts w:ascii="Helvetica" w:eastAsia="Times New Roman" w:hAnsi="Helvetica" w:cs="Helvetica"/>
                <w:color w:val="000000"/>
                <w:sz w:val="18"/>
                <w:szCs w:val="18"/>
              </w:rPr>
            </w:pPr>
            <w:r w:rsidRPr="00782410">
              <w:rPr>
                <w:rFonts w:ascii="Helvetica" w:eastAsia="Times New Roman" w:hAnsi="Helvetica" w:cs="Helvetica"/>
                <w:color w:val="000000"/>
                <w:sz w:val="18"/>
                <w:szCs w:val="18"/>
              </w:rPr>
              <w:t>5,000</w:t>
            </w:r>
          </w:p>
        </w:tc>
      </w:tr>
    </w:tbl>
    <w:p w14:paraId="6049D377" w14:textId="1C481AC0" w:rsidR="00C85639" w:rsidRPr="00782410" w:rsidRDefault="00C85639" w:rsidP="00C85639">
      <w:pPr>
        <w:jc w:val="both"/>
        <w:rPr>
          <w:rFonts w:ascii="Helvetica" w:hAnsi="Helvetica" w:cs="Helvetica"/>
          <w:b/>
          <w:sz w:val="20"/>
          <w:szCs w:val="20"/>
          <w:lang w:val="en-GB"/>
        </w:rPr>
      </w:pPr>
      <w:r w:rsidRPr="00782410">
        <w:rPr>
          <w:rFonts w:ascii="Helvetica" w:hAnsi="Helvetica" w:cs="Helvetica"/>
          <w:b/>
          <w:sz w:val="20"/>
          <w:szCs w:val="20"/>
          <w:lang w:val="en-GB"/>
        </w:rPr>
        <w:t xml:space="preserve"> </w:t>
      </w:r>
    </w:p>
    <w:p w14:paraId="3723D47A" w14:textId="1F5ACC9B" w:rsidR="00706715" w:rsidRPr="00706715" w:rsidRDefault="00706715" w:rsidP="00795E3C">
      <w:pPr>
        <w:contextualSpacing/>
        <w:jc w:val="both"/>
        <w:rPr>
          <w:rFonts w:ascii="Helvetica" w:hAnsi="Helvetica" w:cs="Helvetica"/>
          <w:sz w:val="20"/>
          <w:szCs w:val="20"/>
          <w:lang w:val="en-GB"/>
        </w:rPr>
      </w:pPr>
      <w:r w:rsidRPr="00706715">
        <w:rPr>
          <w:rFonts w:ascii="Helvetica" w:hAnsi="Helvetica" w:cs="Helvetica"/>
          <w:sz w:val="20"/>
          <w:szCs w:val="20"/>
          <w:lang w:val="en-GB"/>
        </w:rPr>
        <w:t>Please fill in and send us the signed form at </w:t>
      </w:r>
      <w:hyperlink r:id="rId8" w:history="1">
        <w:r w:rsidRPr="00706715">
          <w:rPr>
            <w:rStyle w:val="Hyperlink"/>
            <w:rFonts w:ascii="Helvetica" w:hAnsi="Helvetica" w:cs="Helvetica"/>
            <w:sz w:val="20"/>
            <w:szCs w:val="20"/>
            <w:lang w:val="en-GB"/>
          </w:rPr>
          <w:t>info@cyclingindustries.com</w:t>
        </w:r>
      </w:hyperlink>
      <w:r w:rsidRPr="00706715">
        <w:rPr>
          <w:rFonts w:ascii="Helvetica" w:hAnsi="Helvetica" w:cs="Helvetica"/>
          <w:sz w:val="20"/>
          <w:szCs w:val="20"/>
          <w:lang w:val="en-GB"/>
        </w:rPr>
        <w:t>.</w:t>
      </w:r>
    </w:p>
    <w:p w14:paraId="4A94A341" w14:textId="77777777" w:rsidR="00706715" w:rsidRDefault="00706715" w:rsidP="00795E3C">
      <w:pPr>
        <w:contextualSpacing/>
        <w:jc w:val="both"/>
        <w:rPr>
          <w:rFonts w:ascii="Helvetica" w:hAnsi="Helvetica" w:cs="Helvetica"/>
          <w:sz w:val="20"/>
          <w:szCs w:val="20"/>
          <w:lang w:val="en-GB"/>
        </w:rPr>
      </w:pPr>
    </w:p>
    <w:p w14:paraId="21D26322" w14:textId="490B1694" w:rsidR="00C85639" w:rsidRPr="00706715" w:rsidRDefault="00782410" w:rsidP="00795E3C">
      <w:pPr>
        <w:contextualSpacing/>
        <w:jc w:val="both"/>
        <w:rPr>
          <w:rFonts w:ascii="Helvetica" w:hAnsi="Helvetica" w:cs="Helvetica"/>
          <w:sz w:val="20"/>
          <w:szCs w:val="20"/>
          <w:lang w:val="en-GB"/>
        </w:rPr>
      </w:pPr>
      <w:r w:rsidRPr="00706715">
        <w:rPr>
          <w:rFonts w:ascii="Helvetica" w:hAnsi="Helvetica" w:cs="Helvetica"/>
          <w:sz w:val="20"/>
          <w:szCs w:val="20"/>
          <w:lang w:val="en-GB"/>
        </w:rPr>
        <w:t>For any</w:t>
      </w:r>
      <w:r w:rsidR="00706715">
        <w:rPr>
          <w:rFonts w:ascii="Helvetica" w:hAnsi="Helvetica" w:cs="Helvetica"/>
          <w:sz w:val="20"/>
          <w:szCs w:val="20"/>
          <w:lang w:val="en-GB"/>
        </w:rPr>
        <w:t xml:space="preserve"> further</w:t>
      </w:r>
      <w:r w:rsidRPr="00706715">
        <w:rPr>
          <w:rFonts w:ascii="Helvetica" w:hAnsi="Helvetica" w:cs="Helvetica"/>
          <w:sz w:val="20"/>
          <w:szCs w:val="20"/>
          <w:lang w:val="en-GB"/>
        </w:rPr>
        <w:t xml:space="preserve"> questions</w:t>
      </w:r>
      <w:r w:rsidR="00706715">
        <w:rPr>
          <w:rFonts w:ascii="Helvetica" w:hAnsi="Helvetica" w:cs="Helvetica"/>
          <w:sz w:val="20"/>
          <w:szCs w:val="20"/>
          <w:lang w:val="en-GB"/>
        </w:rPr>
        <w:t>,</w:t>
      </w:r>
      <w:r w:rsidRPr="00706715">
        <w:rPr>
          <w:rFonts w:ascii="Helvetica" w:hAnsi="Helvetica" w:cs="Helvetica"/>
          <w:sz w:val="20"/>
          <w:szCs w:val="20"/>
          <w:lang w:val="en-GB"/>
        </w:rPr>
        <w:t xml:space="preserve"> please contact us at </w:t>
      </w:r>
      <w:hyperlink r:id="rId9" w:history="1">
        <w:r w:rsidR="00420F4F" w:rsidRPr="00706715">
          <w:rPr>
            <w:rStyle w:val="Hyperlink"/>
            <w:rFonts w:ascii="Helvetica" w:hAnsi="Helvetica" w:cs="Helvetica"/>
            <w:sz w:val="20"/>
            <w:szCs w:val="20"/>
            <w:lang w:val="en-GB"/>
          </w:rPr>
          <w:t>info@cyclingindustries.com</w:t>
        </w:r>
      </w:hyperlink>
      <w:r w:rsidR="00420F4F" w:rsidRPr="00706715">
        <w:rPr>
          <w:rFonts w:ascii="Helvetica" w:hAnsi="Helvetica" w:cs="Helvetica"/>
          <w:sz w:val="20"/>
          <w:szCs w:val="20"/>
          <w:lang w:val="en-GB"/>
        </w:rPr>
        <w:t>.</w:t>
      </w:r>
      <w:r w:rsidRPr="00706715">
        <w:rPr>
          <w:rFonts w:ascii="Helvetica" w:hAnsi="Helvetica" w:cs="Helvetica"/>
          <w:sz w:val="20"/>
          <w:szCs w:val="20"/>
          <w:lang w:val="en-GB"/>
        </w:rPr>
        <w:t xml:space="preserve"> </w:t>
      </w:r>
    </w:p>
    <w:sectPr w:rsidR="00C85639" w:rsidRPr="00706715" w:rsidSect="00604D5F">
      <w:headerReference w:type="default" r:id="rId10"/>
      <w:footerReference w:type="default" r:id="rId11"/>
      <w:headerReference w:type="first" r:id="rId12"/>
      <w:pgSz w:w="11906" w:h="16838"/>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80189" w14:textId="77777777" w:rsidR="00012E8C" w:rsidRDefault="00012E8C" w:rsidP="00E3391A">
      <w:pPr>
        <w:spacing w:after="0" w:line="240" w:lineRule="auto"/>
      </w:pPr>
      <w:r>
        <w:separator/>
      </w:r>
    </w:p>
  </w:endnote>
  <w:endnote w:type="continuationSeparator" w:id="0">
    <w:p w14:paraId="2F41C870" w14:textId="77777777" w:rsidR="00012E8C" w:rsidRDefault="00012E8C" w:rsidP="00E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swald-Bold">
    <w:altName w:val="Arial Narrow"/>
    <w:panose1 w:val="00000000000000000000"/>
    <w:charset w:val="00"/>
    <w:family w:val="swiss"/>
    <w:notTrueType/>
    <w:pitch w:val="default"/>
    <w:sig w:usb0="00000003" w:usb1="00000000" w:usb2="00000000" w:usb3="00000000" w:csb0="00000001" w:csb1="00000000"/>
  </w:font>
  <w:font w:name="Oswald-Regular">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12DA" w14:textId="77777777" w:rsidR="00604D5F" w:rsidRPr="00604D5F" w:rsidRDefault="00604D5F" w:rsidP="00604D5F">
    <w:pPr>
      <w:autoSpaceDE w:val="0"/>
      <w:autoSpaceDN w:val="0"/>
      <w:adjustRightInd w:val="0"/>
      <w:spacing w:after="0" w:line="240" w:lineRule="auto"/>
      <w:rPr>
        <w:rFonts w:ascii="Oswald-Regular" w:hAnsi="Oswald-Regular" w:cs="Oswald-Regular"/>
        <w:color w:val="004580"/>
        <w:sz w:val="20"/>
        <w:szCs w:val="20"/>
        <w:lang w:val="en-BE"/>
      </w:rPr>
    </w:pPr>
    <w:r w:rsidRPr="00604D5F">
      <w:rPr>
        <w:rFonts w:ascii="Oswald-Regular" w:hAnsi="Oswald-Regular" w:cs="Oswald-Regular"/>
        <w:color w:val="004580"/>
        <w:sz w:val="20"/>
        <w:szCs w:val="20"/>
        <w:lang w:val="en-BE"/>
      </w:rPr>
      <w:t>Cycling Industries Europe,</w:t>
    </w:r>
  </w:p>
  <w:p w14:paraId="3CCA01D9" w14:textId="77777777" w:rsidR="00604D5F" w:rsidRPr="00604D5F" w:rsidRDefault="00604D5F" w:rsidP="00604D5F">
    <w:pPr>
      <w:autoSpaceDE w:val="0"/>
      <w:autoSpaceDN w:val="0"/>
      <w:adjustRightInd w:val="0"/>
      <w:spacing w:after="0" w:line="240" w:lineRule="auto"/>
      <w:rPr>
        <w:rFonts w:ascii="Oswald-Regular" w:hAnsi="Oswald-Regular" w:cs="Oswald-Regular"/>
        <w:color w:val="004580"/>
        <w:sz w:val="20"/>
        <w:szCs w:val="20"/>
        <w:lang w:val="en-BE"/>
      </w:rPr>
    </w:pPr>
    <w:r w:rsidRPr="00604D5F">
      <w:rPr>
        <w:rFonts w:ascii="Oswald-Regular" w:hAnsi="Oswald-Regular" w:cs="Oswald-Regular"/>
        <w:color w:val="004580"/>
        <w:sz w:val="20"/>
        <w:szCs w:val="20"/>
        <w:lang w:val="en-BE"/>
      </w:rPr>
      <w:t>Tribes Brussels European Quarter,</w:t>
    </w:r>
  </w:p>
  <w:p w14:paraId="2CB5B4B4" w14:textId="77777777" w:rsidR="00604D5F" w:rsidRPr="00604D5F" w:rsidRDefault="00604D5F" w:rsidP="00604D5F">
    <w:pPr>
      <w:autoSpaceDE w:val="0"/>
      <w:autoSpaceDN w:val="0"/>
      <w:adjustRightInd w:val="0"/>
      <w:spacing w:after="0" w:line="240" w:lineRule="auto"/>
      <w:rPr>
        <w:rFonts w:ascii="Oswald-Regular" w:hAnsi="Oswald-Regular" w:cs="Oswald-Regular"/>
        <w:color w:val="004580"/>
        <w:sz w:val="20"/>
        <w:szCs w:val="20"/>
        <w:lang w:val="en-BE"/>
      </w:rPr>
    </w:pPr>
    <w:r w:rsidRPr="00604D5F">
      <w:rPr>
        <w:rFonts w:ascii="Oswald-Regular" w:hAnsi="Oswald-Regular" w:cs="Oswald-Regular"/>
        <w:color w:val="004580"/>
        <w:sz w:val="20"/>
        <w:szCs w:val="20"/>
        <w:lang w:val="en-BE"/>
      </w:rPr>
      <w:t>17 Avenue Marnix, B-1000 Brussels</w:t>
    </w:r>
  </w:p>
  <w:p w14:paraId="69F20EC8" w14:textId="77777777" w:rsidR="00604D5F" w:rsidRPr="00604D5F" w:rsidRDefault="00604D5F" w:rsidP="00604D5F">
    <w:pPr>
      <w:autoSpaceDE w:val="0"/>
      <w:autoSpaceDN w:val="0"/>
      <w:adjustRightInd w:val="0"/>
      <w:spacing w:after="0" w:line="240" w:lineRule="auto"/>
      <w:rPr>
        <w:rFonts w:ascii="Oswald-Regular" w:hAnsi="Oswald-Regular" w:cs="Oswald-Regular"/>
        <w:color w:val="004580"/>
        <w:sz w:val="20"/>
        <w:szCs w:val="20"/>
        <w:lang w:val="en-BE"/>
      </w:rPr>
    </w:pPr>
  </w:p>
  <w:p w14:paraId="50BB2229" w14:textId="6F71FF12" w:rsidR="0050585E" w:rsidRPr="005270D9" w:rsidRDefault="00604D5F" w:rsidP="00604D5F">
    <w:pPr>
      <w:autoSpaceDE w:val="0"/>
      <w:autoSpaceDN w:val="0"/>
      <w:adjustRightInd w:val="0"/>
      <w:spacing w:after="0" w:line="240" w:lineRule="auto"/>
      <w:rPr>
        <w:rFonts w:ascii="Oswald-Regular" w:hAnsi="Oswald-Regular" w:cs="Oswald-Regular"/>
        <w:color w:val="004580"/>
        <w:sz w:val="20"/>
        <w:szCs w:val="20"/>
        <w:lang w:val="fr-BE"/>
      </w:rPr>
    </w:pPr>
    <w:r w:rsidRPr="00604D5F">
      <w:rPr>
        <w:rFonts w:ascii="Oswald-Regular" w:hAnsi="Oswald-Regular" w:cs="Oswald-Regular"/>
        <w:color w:val="004580"/>
        <w:sz w:val="20"/>
        <w:szCs w:val="20"/>
        <w:lang w:val="en-BE"/>
      </w:rPr>
      <w:t>Tel: +32 2 669 4298</w:t>
    </w: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r>
      <w:rPr>
        <w:rFonts w:ascii="Oswald-Regular" w:hAnsi="Oswald-Regular" w:cs="Oswald-Regular"/>
        <w:color w:val="004580"/>
        <w:sz w:val="20"/>
        <w:szCs w:val="20"/>
        <w:lang w:val="en-BE"/>
      </w:rPr>
      <w:tab/>
    </w:r>
    <w:r>
      <w:rPr>
        <w:rFonts w:ascii="Oswald-Regular" w:hAnsi="Oswald-Regular" w:cs="Oswald-Regular"/>
        <w:color w:val="004580"/>
        <w:sz w:val="20"/>
        <w:szCs w:val="20"/>
        <w:lang w:val="en-BE"/>
      </w:rPr>
      <w:tab/>
    </w:r>
    <w:r>
      <w:rPr>
        <w:rFonts w:ascii="Oswald-Regular" w:hAnsi="Oswald-Regular" w:cs="Oswald-Regular"/>
        <w:color w:val="004580"/>
        <w:sz w:val="20"/>
        <w:szCs w:val="20"/>
        <w:lang w:val="en-BE"/>
      </w:rPr>
      <w:tab/>
    </w:r>
    <w:r>
      <w:rPr>
        <w:rFonts w:ascii="Oswald-Regular" w:hAnsi="Oswald-Regular" w:cs="Oswald-Regular"/>
        <w:color w:val="004580"/>
        <w:sz w:val="20"/>
        <w:szCs w:val="20"/>
        <w:lang w:val="en-BE"/>
      </w:rPr>
      <w:tab/>
    </w:r>
    <w:r>
      <w:rPr>
        <w:rFonts w:ascii="Oswald-Regular" w:hAnsi="Oswald-Regular" w:cs="Oswald-Regular"/>
        <w:color w:val="004580"/>
        <w:sz w:val="20"/>
        <w:szCs w:val="20"/>
        <w:lang w:val="en-BE"/>
      </w:rPr>
      <w:tab/>
    </w:r>
    <w:r w:rsidRPr="005270D9">
      <w:rPr>
        <w:rFonts w:ascii="Oswald-Regular" w:hAnsi="Oswald-Regular" w:cs="Oswald-Regular"/>
        <w:color w:val="004580"/>
        <w:sz w:val="20"/>
        <w:szCs w:val="20"/>
        <w:lang w:val="fr-BE"/>
      </w:rPr>
      <w:t xml:space="preserve">         </w:t>
    </w:r>
    <w:proofErr w:type="spellStart"/>
    <w:r w:rsidRPr="00604D5F">
      <w:rPr>
        <w:rFonts w:ascii="Oswald-Regular" w:hAnsi="Oswald-Regular" w:cs="Oswald-Regular"/>
        <w:color w:val="004580"/>
        <w:sz w:val="20"/>
        <w:szCs w:val="20"/>
        <w:lang w:val="en-BE"/>
      </w:rPr>
      <w:t>info@cyclingindust</w:t>
    </w:r>
    <w:proofErr w:type="spellEnd"/>
    <w:r w:rsidR="0050585E" w:rsidRPr="005270D9">
      <w:rPr>
        <w:rFonts w:ascii="Oswald-Regular" w:hAnsi="Oswald-Regular" w:cs="Oswald-Regular"/>
        <w:color w:val="004580"/>
        <w:sz w:val="20"/>
        <w:szCs w:val="20"/>
        <w:lang w:val="fr-BE"/>
      </w:rPr>
      <w:t>ries.com</w:t>
    </w:r>
  </w:p>
  <w:p w14:paraId="03534915" w14:textId="557363E8" w:rsidR="0050585E" w:rsidRPr="00604D5F" w:rsidRDefault="00604D5F" w:rsidP="0050585E">
    <w:pPr>
      <w:autoSpaceDE w:val="0"/>
      <w:autoSpaceDN w:val="0"/>
      <w:adjustRightInd w:val="0"/>
      <w:spacing w:after="0" w:line="240" w:lineRule="auto"/>
      <w:rPr>
        <w:rFonts w:ascii="Oswald-Regular" w:hAnsi="Oswald-Regular" w:cs="Oswald-Regular"/>
        <w:color w:val="004580"/>
        <w:sz w:val="20"/>
        <w:szCs w:val="20"/>
        <w:lang w:val="en-BE"/>
      </w:rPr>
    </w:pPr>
    <w:r w:rsidRPr="00604D5F">
      <w:rPr>
        <w:rFonts w:ascii="Oswald-Regular" w:hAnsi="Oswald-Regular" w:cs="Oswald-Regular"/>
        <w:color w:val="004580"/>
        <w:sz w:val="20"/>
        <w:szCs w:val="20"/>
        <w:lang w:val="en-BE"/>
      </w:rPr>
      <w:t>Enterprise number: 721 608 041</w:t>
    </w: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r w:rsidR="0050585E">
      <w:rPr>
        <w:rFonts w:ascii="Oswald-Regular" w:hAnsi="Oswald-Regular" w:cs="Oswald-Regular"/>
        <w:color w:val="004580"/>
        <w:sz w:val="20"/>
        <w:szCs w:val="20"/>
        <w:lang w:val="en-BE"/>
      </w:rPr>
      <w:tab/>
    </w:r>
    <w:r w:rsidR="0050585E">
      <w:rPr>
        <w:rFonts w:ascii="Oswald-Regular" w:hAnsi="Oswald-Regular" w:cs="Oswald-Regular"/>
        <w:color w:val="004580"/>
        <w:sz w:val="20"/>
        <w:szCs w:val="20"/>
        <w:lang w:val="en-BE"/>
      </w:rPr>
      <w:tab/>
    </w:r>
    <w:r w:rsidR="0050585E">
      <w:rPr>
        <w:rFonts w:ascii="Oswald-Regular" w:hAnsi="Oswald-Regular" w:cs="Oswald-Regular"/>
        <w:color w:val="004580"/>
        <w:sz w:val="20"/>
        <w:szCs w:val="20"/>
        <w:lang w:val="en-BE"/>
      </w:rPr>
      <w:tab/>
    </w:r>
    <w:r w:rsidR="0050585E">
      <w:rPr>
        <w:rFonts w:ascii="Oswald-Regular" w:hAnsi="Oswald-Regular" w:cs="Oswald-Regular"/>
        <w:color w:val="004580"/>
        <w:sz w:val="20"/>
        <w:szCs w:val="20"/>
        <w:lang w:val="en-BE"/>
      </w:rPr>
      <w:tab/>
    </w:r>
    <w:r w:rsidR="0050585E">
      <w:rPr>
        <w:rFonts w:ascii="Oswald-Regular" w:hAnsi="Oswald-Regular" w:cs="Oswald-Regular"/>
        <w:color w:val="004580"/>
        <w:sz w:val="20"/>
        <w:szCs w:val="20"/>
        <w:lang w:val="en-GB"/>
      </w:rPr>
      <w:t xml:space="preserve">         </w:t>
    </w:r>
    <w:r w:rsidR="0050585E" w:rsidRPr="00604D5F">
      <w:rPr>
        <w:rFonts w:ascii="Oswald-Regular" w:hAnsi="Oswald-Regular" w:cs="Oswald-Regular"/>
        <w:color w:val="004580"/>
        <w:sz w:val="20"/>
        <w:szCs w:val="20"/>
        <w:lang w:val="en-BE"/>
      </w:rPr>
      <w:t>www.cyclingindustries.com</w:t>
    </w:r>
  </w:p>
  <w:p w14:paraId="6DD26B16" w14:textId="2D2761B4" w:rsidR="00604D5F" w:rsidRPr="00604D5F" w:rsidRDefault="00604D5F" w:rsidP="00604D5F">
    <w:pPr>
      <w:autoSpaceDE w:val="0"/>
      <w:autoSpaceDN w:val="0"/>
      <w:adjustRightInd w:val="0"/>
      <w:spacing w:after="0" w:line="240" w:lineRule="auto"/>
      <w:rPr>
        <w:rFonts w:ascii="Oswald-Regular" w:hAnsi="Oswald-Regular" w:cs="Oswald-Regular"/>
        <w:color w:val="004580"/>
        <w:sz w:val="20"/>
        <w:szCs w:val="20"/>
        <w:lang w:val="en-BE"/>
      </w:rPr>
    </w:pP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r w:rsidRPr="00604D5F">
      <w:rPr>
        <w:rFonts w:ascii="Oswald-Regular" w:hAnsi="Oswald-Regular" w:cs="Oswald-Regular"/>
        <w:color w:val="004580"/>
        <w:sz w:val="20"/>
        <w:szCs w:val="20"/>
        <w:lang w:val="en-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ED721" w14:textId="77777777" w:rsidR="00012E8C" w:rsidRDefault="00012E8C" w:rsidP="00E3391A">
      <w:pPr>
        <w:spacing w:after="0" w:line="240" w:lineRule="auto"/>
      </w:pPr>
      <w:r>
        <w:separator/>
      </w:r>
    </w:p>
  </w:footnote>
  <w:footnote w:type="continuationSeparator" w:id="0">
    <w:p w14:paraId="54538E46" w14:textId="77777777" w:rsidR="00012E8C" w:rsidRDefault="00012E8C" w:rsidP="00E3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192D" w14:textId="19BB3A50" w:rsidR="00604D5F" w:rsidRDefault="00604D5F">
    <w:pPr>
      <w:pStyle w:val="Header"/>
    </w:pPr>
  </w:p>
  <w:p w14:paraId="0311759D" w14:textId="5F338EAB" w:rsidR="00E3391A" w:rsidRPr="00037BED" w:rsidRDefault="00E3391A" w:rsidP="00604D5F">
    <w:pPr>
      <w:spacing w:after="0"/>
      <w:jc w:val="right"/>
      <w:rPr>
        <w:rFonts w:ascii="Oswald-Bold" w:hAnsi="Oswald-Bold" w:cs="Oswald-Bold"/>
        <w:b/>
        <w:bCs/>
        <w:color w:val="0045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D6DE" w14:textId="23D65B47" w:rsidR="00604D5F" w:rsidRDefault="00604D5F">
    <w:pPr>
      <w:pStyle w:val="Header"/>
    </w:pPr>
    <w:r>
      <w:rPr>
        <w:noProof/>
      </w:rPr>
      <w:drawing>
        <wp:inline distT="0" distB="0" distL="0" distR="0" wp14:anchorId="5096D5EE" wp14:editId="6E8852F7">
          <wp:extent cx="2361784" cy="806450"/>
          <wp:effectExtent l="0" t="0" r="63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OR_RGB sin borde (002).png"/>
                  <pic:cNvPicPr/>
                </pic:nvPicPr>
                <pic:blipFill>
                  <a:blip r:embed="rId1">
                    <a:extLst>
                      <a:ext uri="{28A0092B-C50C-407E-A947-70E740481C1C}">
                        <a14:useLocalDpi xmlns:a14="http://schemas.microsoft.com/office/drawing/2010/main" val="0"/>
                      </a:ext>
                    </a:extLst>
                  </a:blip>
                  <a:stretch>
                    <a:fillRect/>
                  </a:stretch>
                </pic:blipFill>
                <pic:spPr>
                  <a:xfrm>
                    <a:off x="0" y="0"/>
                    <a:ext cx="2367898" cy="808538"/>
                  </a:xfrm>
                  <a:prstGeom prst="rect">
                    <a:avLst/>
                  </a:prstGeom>
                </pic:spPr>
              </pic:pic>
            </a:graphicData>
          </a:graphic>
        </wp:inline>
      </w:drawing>
    </w:r>
  </w:p>
  <w:p w14:paraId="083BD5BF" w14:textId="77777777" w:rsidR="00604D5F" w:rsidRDefault="00604D5F" w:rsidP="00604D5F">
    <w:pPr>
      <w:autoSpaceDE w:val="0"/>
      <w:autoSpaceDN w:val="0"/>
      <w:adjustRightInd w:val="0"/>
      <w:spacing w:after="0" w:line="240" w:lineRule="auto"/>
      <w:rPr>
        <w:rFonts w:ascii="Oswald-Bold" w:hAnsi="Oswald-Bold" w:cs="Oswald-Bold"/>
        <w:b/>
        <w:bCs/>
        <w:color w:val="004580"/>
        <w:sz w:val="20"/>
        <w:szCs w:val="20"/>
        <w:lang w:val="en-BE"/>
      </w:rPr>
    </w:pPr>
  </w:p>
  <w:p w14:paraId="1F101ED0" w14:textId="4EC9B896" w:rsidR="00604D5F" w:rsidRDefault="00604D5F" w:rsidP="00604D5F">
    <w:pPr>
      <w:autoSpaceDE w:val="0"/>
      <w:autoSpaceDN w:val="0"/>
      <w:adjustRightInd w:val="0"/>
      <w:spacing w:after="0" w:line="240" w:lineRule="auto"/>
      <w:rPr>
        <w:rFonts w:ascii="Oswald-Bold" w:hAnsi="Oswald-Bold" w:cs="Oswald-Bold"/>
        <w:b/>
        <w:bCs/>
        <w:color w:val="004580"/>
        <w:sz w:val="20"/>
        <w:szCs w:val="20"/>
        <w:lang w:val="en-BE"/>
      </w:rPr>
    </w:pPr>
    <w:r>
      <w:rPr>
        <w:rFonts w:ascii="Oswald-Bold" w:hAnsi="Oswald-Bold" w:cs="Oswald-Bold"/>
        <w:b/>
        <w:bCs/>
        <w:color w:val="004580"/>
        <w:sz w:val="20"/>
        <w:szCs w:val="20"/>
        <w:lang w:val="en-GB"/>
      </w:rPr>
      <w:t xml:space="preserve">  </w:t>
    </w:r>
    <w:r>
      <w:rPr>
        <w:rFonts w:ascii="Oswald-Bold" w:hAnsi="Oswald-Bold" w:cs="Oswald-Bold"/>
        <w:b/>
        <w:bCs/>
        <w:color w:val="004580"/>
        <w:sz w:val="20"/>
        <w:szCs w:val="20"/>
        <w:lang w:val="en-BE"/>
      </w:rPr>
      <w:t>THE VOICE O</w:t>
    </w:r>
    <w:r>
      <w:rPr>
        <w:rFonts w:ascii="Oswald-Bold" w:hAnsi="Oswald-Bold" w:cs="Oswald-Bold"/>
        <w:b/>
        <w:bCs/>
        <w:color w:val="004580"/>
        <w:sz w:val="20"/>
        <w:szCs w:val="20"/>
        <w:lang w:val="en-GB"/>
      </w:rPr>
      <w:t>F</w:t>
    </w:r>
    <w:r>
      <w:rPr>
        <w:rFonts w:ascii="Oswald-Bold" w:hAnsi="Oswald-Bold" w:cs="Oswald-Bold"/>
        <w:b/>
        <w:bCs/>
        <w:color w:val="004580"/>
        <w:sz w:val="20"/>
        <w:szCs w:val="20"/>
        <w:lang w:val="en-BE"/>
      </w:rPr>
      <w:t xml:space="preserve"> CYCLING</w:t>
    </w:r>
  </w:p>
  <w:p w14:paraId="487ACA82" w14:textId="4697EAF0" w:rsidR="00604D5F" w:rsidRDefault="00604D5F" w:rsidP="00604D5F">
    <w:pPr>
      <w:pStyle w:val="NoSpacing"/>
      <w:rPr>
        <w:rFonts w:ascii="Arial" w:hAnsi="Arial" w:cs="Arial"/>
        <w:b/>
        <w:bCs/>
        <w:sz w:val="32"/>
        <w:szCs w:val="32"/>
        <w:lang w:val="en-GB"/>
      </w:rPr>
    </w:pPr>
    <w:r>
      <w:rPr>
        <w:rFonts w:ascii="Oswald-Bold" w:hAnsi="Oswald-Bold" w:cs="Oswald-Bold"/>
        <w:b/>
        <w:bCs/>
        <w:color w:val="004580"/>
        <w:sz w:val="20"/>
        <w:szCs w:val="20"/>
        <w:lang w:val="en-GB"/>
      </w:rPr>
      <w:t xml:space="preserve">  </w:t>
    </w:r>
    <w:r>
      <w:rPr>
        <w:rFonts w:ascii="Oswald-Bold" w:hAnsi="Oswald-Bold" w:cs="Oswald-Bold"/>
        <w:b/>
        <w:bCs/>
        <w:color w:val="004580"/>
        <w:sz w:val="20"/>
        <w:szCs w:val="20"/>
        <w:lang w:val="en-BE"/>
      </w:rPr>
      <w:t>BUSINESS IN EUROPE</w:t>
    </w:r>
  </w:p>
  <w:p w14:paraId="71786C56" w14:textId="19AF3BF2" w:rsidR="00604D5F" w:rsidRPr="00604D5F" w:rsidRDefault="00604D5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61EE"/>
    <w:multiLevelType w:val="hybridMultilevel"/>
    <w:tmpl w:val="5888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520D73"/>
    <w:multiLevelType w:val="hybridMultilevel"/>
    <w:tmpl w:val="278C7D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973301F"/>
    <w:multiLevelType w:val="hybridMultilevel"/>
    <w:tmpl w:val="AAFE45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1A"/>
    <w:rsid w:val="000110CB"/>
    <w:rsid w:val="00012E8C"/>
    <w:rsid w:val="0002086B"/>
    <w:rsid w:val="00037BED"/>
    <w:rsid w:val="00047365"/>
    <w:rsid w:val="000579DC"/>
    <w:rsid w:val="00101E1A"/>
    <w:rsid w:val="0014580A"/>
    <w:rsid w:val="00167F0C"/>
    <w:rsid w:val="00205D09"/>
    <w:rsid w:val="002347C3"/>
    <w:rsid w:val="002812C0"/>
    <w:rsid w:val="002B28A4"/>
    <w:rsid w:val="002E194F"/>
    <w:rsid w:val="003333A9"/>
    <w:rsid w:val="003731F5"/>
    <w:rsid w:val="00381991"/>
    <w:rsid w:val="00405297"/>
    <w:rsid w:val="00420F4F"/>
    <w:rsid w:val="004B1084"/>
    <w:rsid w:val="004F143B"/>
    <w:rsid w:val="004F23FA"/>
    <w:rsid w:val="0050585E"/>
    <w:rsid w:val="005239BA"/>
    <w:rsid w:val="005270D9"/>
    <w:rsid w:val="005523E5"/>
    <w:rsid w:val="005C10B1"/>
    <w:rsid w:val="005F2C61"/>
    <w:rsid w:val="005F7E18"/>
    <w:rsid w:val="00604D5F"/>
    <w:rsid w:val="00641DAD"/>
    <w:rsid w:val="00657CD9"/>
    <w:rsid w:val="00706715"/>
    <w:rsid w:val="00782410"/>
    <w:rsid w:val="00782ABB"/>
    <w:rsid w:val="00795E3C"/>
    <w:rsid w:val="00796D04"/>
    <w:rsid w:val="007A70E7"/>
    <w:rsid w:val="007D30C0"/>
    <w:rsid w:val="007D4058"/>
    <w:rsid w:val="007D6422"/>
    <w:rsid w:val="00812B3E"/>
    <w:rsid w:val="00842372"/>
    <w:rsid w:val="008853B7"/>
    <w:rsid w:val="008A7B0A"/>
    <w:rsid w:val="008C185A"/>
    <w:rsid w:val="008E5E86"/>
    <w:rsid w:val="00907500"/>
    <w:rsid w:val="009116AE"/>
    <w:rsid w:val="009401E1"/>
    <w:rsid w:val="00956876"/>
    <w:rsid w:val="00986AB9"/>
    <w:rsid w:val="00994934"/>
    <w:rsid w:val="009C04DF"/>
    <w:rsid w:val="009E5DBF"/>
    <w:rsid w:val="00A02E80"/>
    <w:rsid w:val="00A15991"/>
    <w:rsid w:val="00A6728C"/>
    <w:rsid w:val="00AC3687"/>
    <w:rsid w:val="00AD3346"/>
    <w:rsid w:val="00AD3FDE"/>
    <w:rsid w:val="00AD46AD"/>
    <w:rsid w:val="00B86E2E"/>
    <w:rsid w:val="00BA7320"/>
    <w:rsid w:val="00BF69A1"/>
    <w:rsid w:val="00C13067"/>
    <w:rsid w:val="00C670D1"/>
    <w:rsid w:val="00C85639"/>
    <w:rsid w:val="00CD786E"/>
    <w:rsid w:val="00D07F73"/>
    <w:rsid w:val="00D57230"/>
    <w:rsid w:val="00D62FA4"/>
    <w:rsid w:val="00DC03B6"/>
    <w:rsid w:val="00E10417"/>
    <w:rsid w:val="00E3391A"/>
    <w:rsid w:val="00EE7156"/>
    <w:rsid w:val="00F16A80"/>
    <w:rsid w:val="00F233E1"/>
    <w:rsid w:val="00F308BB"/>
    <w:rsid w:val="00FB1126"/>
    <w:rsid w:val="00F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BCD77"/>
  <w15:chartTrackingRefBased/>
  <w15:docId w15:val="{26FBC0B2-7760-4735-8C6C-267296DD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C0"/>
  </w:style>
  <w:style w:type="paragraph" w:styleId="Heading2">
    <w:name w:val="heading 2"/>
    <w:basedOn w:val="Normal"/>
    <w:next w:val="Normal"/>
    <w:link w:val="Heading2Char"/>
    <w:qFormat/>
    <w:rsid w:val="009116AE"/>
    <w:pPr>
      <w:keepNext/>
      <w:tabs>
        <w:tab w:val="left" w:pos="4320"/>
      </w:tabs>
      <w:spacing w:before="360" w:after="120" w:line="240" w:lineRule="auto"/>
      <w:jc w:val="both"/>
      <w:outlineLvl w:val="1"/>
    </w:pPr>
    <w:rPr>
      <w:rFonts w:ascii="Arial" w:eastAsia="Arial Unicode MS" w:hAnsi="Arial" w:cs="Times New Roman"/>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1A"/>
  </w:style>
  <w:style w:type="paragraph" w:styleId="Footer">
    <w:name w:val="footer"/>
    <w:basedOn w:val="Normal"/>
    <w:link w:val="FooterChar"/>
    <w:uiPriority w:val="99"/>
    <w:unhideWhenUsed/>
    <w:rsid w:val="00E3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1A"/>
  </w:style>
  <w:style w:type="character" w:customStyle="1" w:styleId="Heading2Char">
    <w:name w:val="Heading 2 Char"/>
    <w:basedOn w:val="DefaultParagraphFont"/>
    <w:link w:val="Heading2"/>
    <w:rsid w:val="009116AE"/>
    <w:rPr>
      <w:rFonts w:ascii="Arial" w:eastAsia="Arial Unicode MS" w:hAnsi="Arial" w:cs="Times New Roman"/>
      <w:b/>
      <w:bCs/>
      <w:sz w:val="20"/>
      <w:szCs w:val="24"/>
      <w:lang w:val="fr-FR" w:eastAsia="fr-FR"/>
    </w:rPr>
  </w:style>
  <w:style w:type="paragraph" w:styleId="FootnoteText">
    <w:name w:val="footnote text"/>
    <w:basedOn w:val="Normal"/>
    <w:link w:val="FootnoteTextChar"/>
    <w:semiHidden/>
    <w:rsid w:val="009116AE"/>
    <w:pPr>
      <w:spacing w:after="0" w:line="240" w:lineRule="auto"/>
      <w:jc w:val="both"/>
    </w:pPr>
    <w:rPr>
      <w:rFonts w:ascii="Century Gothic" w:eastAsia="Times New Roman" w:hAnsi="Century Gothic" w:cs="Times New Roman"/>
      <w:sz w:val="16"/>
      <w:szCs w:val="20"/>
      <w:lang w:val="fr-FR" w:eastAsia="fr-FR"/>
    </w:rPr>
  </w:style>
  <w:style w:type="character" w:customStyle="1" w:styleId="FootnoteTextChar">
    <w:name w:val="Footnote Text Char"/>
    <w:basedOn w:val="DefaultParagraphFont"/>
    <w:link w:val="FootnoteText"/>
    <w:semiHidden/>
    <w:rsid w:val="009116AE"/>
    <w:rPr>
      <w:rFonts w:ascii="Century Gothic" w:eastAsia="Times New Roman" w:hAnsi="Century Gothic" w:cs="Times New Roman"/>
      <w:sz w:val="16"/>
      <w:szCs w:val="20"/>
      <w:lang w:val="fr-FR" w:eastAsia="fr-FR"/>
    </w:rPr>
  </w:style>
  <w:style w:type="character" w:styleId="FootnoteReference">
    <w:name w:val="footnote reference"/>
    <w:semiHidden/>
    <w:rsid w:val="009116AE"/>
    <w:rPr>
      <w:vertAlign w:val="superscript"/>
    </w:rPr>
  </w:style>
  <w:style w:type="paragraph" w:customStyle="1" w:styleId="Rubrique">
    <w:name w:val="Rubrique"/>
    <w:basedOn w:val="Normal"/>
    <w:rsid w:val="009116AE"/>
    <w:pPr>
      <w:pBdr>
        <w:top w:val="single" w:sz="4" w:space="2" w:color="808080"/>
        <w:left w:val="single" w:sz="4" w:space="4" w:color="808080"/>
        <w:bottom w:val="single" w:sz="4" w:space="2" w:color="808080"/>
        <w:right w:val="single" w:sz="4" w:space="4" w:color="808080"/>
      </w:pBdr>
      <w:shd w:val="clear" w:color="auto" w:fill="E6E6E6"/>
      <w:spacing w:before="240" w:after="0" w:line="240" w:lineRule="auto"/>
      <w:jc w:val="center"/>
      <w:outlineLvl w:val="0"/>
    </w:pPr>
    <w:rPr>
      <w:rFonts w:ascii="Century Gothic" w:eastAsia="Times New Roman" w:hAnsi="Century Gothic" w:cs="Times New Roman"/>
      <w:b/>
      <w:sz w:val="20"/>
      <w:szCs w:val="24"/>
      <w:lang w:val="fr-FR" w:eastAsia="fr-FR"/>
    </w:rPr>
  </w:style>
  <w:style w:type="table" w:styleId="TableGrid">
    <w:name w:val="Table Grid"/>
    <w:basedOn w:val="TableNormal"/>
    <w:uiPriority w:val="39"/>
    <w:rsid w:val="0091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A4"/>
    <w:pPr>
      <w:ind w:left="720"/>
      <w:contextualSpacing/>
    </w:pPr>
  </w:style>
  <w:style w:type="paragraph" w:styleId="NoSpacing">
    <w:name w:val="No Spacing"/>
    <w:uiPriority w:val="1"/>
    <w:qFormat/>
    <w:rsid w:val="005239BA"/>
    <w:pPr>
      <w:spacing w:after="0" w:line="240" w:lineRule="auto"/>
    </w:pPr>
  </w:style>
  <w:style w:type="character" w:styleId="Hyperlink">
    <w:name w:val="Hyperlink"/>
    <w:basedOn w:val="DefaultParagraphFont"/>
    <w:uiPriority w:val="99"/>
    <w:unhideWhenUsed/>
    <w:rsid w:val="000579DC"/>
    <w:rPr>
      <w:color w:val="0563C1" w:themeColor="hyperlink"/>
      <w:u w:val="single"/>
    </w:rPr>
  </w:style>
  <w:style w:type="paragraph" w:styleId="BalloonText">
    <w:name w:val="Balloon Text"/>
    <w:basedOn w:val="Normal"/>
    <w:link w:val="BalloonTextChar"/>
    <w:uiPriority w:val="99"/>
    <w:semiHidden/>
    <w:unhideWhenUsed/>
    <w:rsid w:val="00EE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56"/>
    <w:rPr>
      <w:rFonts w:ascii="Segoe UI" w:hAnsi="Segoe UI" w:cs="Segoe UI"/>
      <w:sz w:val="18"/>
      <w:szCs w:val="18"/>
    </w:rPr>
  </w:style>
  <w:style w:type="character" w:styleId="UnresolvedMention">
    <w:name w:val="Unresolved Mention"/>
    <w:basedOn w:val="DefaultParagraphFont"/>
    <w:uiPriority w:val="99"/>
    <w:semiHidden/>
    <w:unhideWhenUsed/>
    <w:rsid w:val="0078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clingindustr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yclingindustri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A993-1C3B-408E-BBC2-5C1994A7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mscyclingindustries@techitweb.be</dc:creator>
  <cp:keywords/>
  <dc:description/>
  <cp:lastModifiedBy>mscyclingindustries@techitweb.be</cp:lastModifiedBy>
  <cp:revision>8</cp:revision>
  <dcterms:created xsi:type="dcterms:W3CDTF">2020-06-24T10:14:00Z</dcterms:created>
  <dcterms:modified xsi:type="dcterms:W3CDTF">2020-06-24T14:20:00Z</dcterms:modified>
</cp:coreProperties>
</file>